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19F" w:rsidRDefault="00D7619F" w:rsidP="000C15D6">
      <w:pPr>
        <w:ind w:left="-851"/>
        <w:jc w:val="center"/>
        <w:outlineLvl w:val="0"/>
        <w:rPr>
          <w:b/>
          <w:bCs/>
          <w:sz w:val="20"/>
          <w:szCs w:val="20"/>
        </w:rPr>
      </w:pPr>
      <w:smartTag w:uri="urn:schemas-microsoft-com:office:smarttags" w:element="place">
        <w:r>
          <w:rPr>
            <w:b/>
            <w:bCs/>
            <w:sz w:val="20"/>
            <w:szCs w:val="20"/>
            <w:lang w:val="en-US"/>
          </w:rPr>
          <w:t>I</w:t>
        </w:r>
        <w:r>
          <w:rPr>
            <w:b/>
            <w:bCs/>
            <w:sz w:val="20"/>
            <w:szCs w:val="20"/>
          </w:rPr>
          <w:t>.</w:t>
        </w:r>
      </w:smartTag>
      <w:r>
        <w:rPr>
          <w:b/>
          <w:bCs/>
          <w:sz w:val="20"/>
          <w:szCs w:val="20"/>
        </w:rPr>
        <w:t xml:space="preserve"> </w:t>
      </w:r>
      <w:r w:rsidR="001E38D7">
        <w:rPr>
          <w:b/>
          <w:bCs/>
          <w:sz w:val="20"/>
          <w:szCs w:val="20"/>
        </w:rPr>
        <w:t>ПРАВОВЫЕ АКТЫ</w:t>
      </w:r>
      <w:r>
        <w:rPr>
          <w:b/>
          <w:bCs/>
          <w:sz w:val="20"/>
          <w:szCs w:val="20"/>
        </w:rPr>
        <w:t xml:space="preserve"> КУЙБЫШЕВСКОГО РАЙОНА</w:t>
      </w:r>
    </w:p>
    <w:p w:rsidR="00D7619F" w:rsidRDefault="00D7619F" w:rsidP="000C15D6">
      <w:pPr>
        <w:ind w:left="-851"/>
        <w:jc w:val="center"/>
        <w:outlineLvl w:val="0"/>
        <w:rPr>
          <w:b/>
          <w:bCs/>
          <w:sz w:val="20"/>
          <w:szCs w:val="20"/>
        </w:rPr>
      </w:pPr>
    </w:p>
    <w:p w:rsidR="00D7619F" w:rsidRPr="000C15D6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0C15D6" w:rsidRPr="000C15D6" w:rsidRDefault="000C15D6" w:rsidP="000C15D6">
      <w:pPr>
        <w:pStyle w:val="1"/>
        <w:ind w:left="-851" w:firstLine="0"/>
        <w:jc w:val="center"/>
        <w:rPr>
          <w:b/>
          <w:sz w:val="20"/>
          <w:szCs w:val="20"/>
        </w:rPr>
      </w:pPr>
      <w:r w:rsidRPr="000C15D6">
        <w:rPr>
          <w:b/>
          <w:sz w:val="20"/>
          <w:szCs w:val="20"/>
        </w:rPr>
        <w:t>АДМИНИСТРАЦИЯ КУЙБЫШЕВСКОГО РАЙОНА</w:t>
      </w:r>
    </w:p>
    <w:p w:rsidR="000C15D6" w:rsidRPr="000C15D6" w:rsidRDefault="000C15D6" w:rsidP="000C15D6">
      <w:pPr>
        <w:pStyle w:val="2"/>
        <w:ind w:left="-851"/>
        <w:jc w:val="center"/>
        <w:rPr>
          <w:rFonts w:ascii="Times New Roman" w:hAnsi="Times New Roman"/>
          <w:color w:val="auto"/>
          <w:sz w:val="20"/>
          <w:szCs w:val="20"/>
        </w:rPr>
      </w:pPr>
      <w:r w:rsidRPr="000C15D6">
        <w:rPr>
          <w:rFonts w:ascii="Times New Roman" w:hAnsi="Times New Roman"/>
          <w:color w:val="auto"/>
          <w:sz w:val="20"/>
          <w:szCs w:val="20"/>
        </w:rPr>
        <w:t>ПОСТАНОВЛЕНИЕ</w:t>
      </w:r>
    </w:p>
    <w:p w:rsidR="000C15D6" w:rsidRPr="000C15D6" w:rsidRDefault="000C15D6" w:rsidP="000C15D6">
      <w:pPr>
        <w:ind w:left="-851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г. Куйбышев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Новосибирская область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rPr>
          <w:sz w:val="20"/>
          <w:szCs w:val="20"/>
        </w:rPr>
      </w:pPr>
      <w:r w:rsidRPr="000C15D6">
        <w:rPr>
          <w:rFonts w:ascii="Courier New" w:hAnsi="Courier New"/>
          <w:sz w:val="20"/>
          <w:szCs w:val="20"/>
        </w:rPr>
        <w:tab/>
      </w:r>
      <w:r w:rsidRPr="000C15D6">
        <w:rPr>
          <w:rFonts w:ascii="Courier New" w:hAnsi="Courier New"/>
          <w:sz w:val="20"/>
          <w:szCs w:val="20"/>
        </w:rPr>
        <w:tab/>
      </w:r>
      <w:r w:rsidRPr="000C15D6">
        <w:rPr>
          <w:rFonts w:ascii="Courier New" w:hAnsi="Courier New"/>
          <w:sz w:val="20"/>
          <w:szCs w:val="20"/>
        </w:rPr>
        <w:tab/>
      </w:r>
      <w:r w:rsidRPr="000C15D6">
        <w:rPr>
          <w:rFonts w:ascii="Courier New" w:hAnsi="Courier New"/>
          <w:sz w:val="20"/>
          <w:szCs w:val="20"/>
        </w:rPr>
        <w:tab/>
      </w:r>
      <w:r w:rsidRPr="000C15D6">
        <w:rPr>
          <w:rFonts w:ascii="Courier New" w:hAnsi="Courier New"/>
          <w:sz w:val="20"/>
          <w:szCs w:val="20"/>
        </w:rPr>
        <w:tab/>
        <w:t xml:space="preserve">   </w:t>
      </w:r>
      <w:r w:rsidR="00574F15">
        <w:rPr>
          <w:rFonts w:ascii="Courier New" w:hAnsi="Courier New"/>
          <w:sz w:val="20"/>
          <w:szCs w:val="20"/>
        </w:rPr>
        <w:t xml:space="preserve">        </w:t>
      </w:r>
      <w:r w:rsidRPr="000C15D6">
        <w:rPr>
          <w:sz w:val="20"/>
          <w:szCs w:val="20"/>
        </w:rPr>
        <w:t>26.09.2012   № 1548</w:t>
      </w:r>
    </w:p>
    <w:p w:rsidR="000C15D6" w:rsidRPr="000C15D6" w:rsidRDefault="000C15D6" w:rsidP="000C15D6">
      <w:pPr>
        <w:ind w:left="-851"/>
        <w:rPr>
          <w:sz w:val="20"/>
          <w:szCs w:val="20"/>
        </w:rPr>
      </w:pPr>
    </w:p>
    <w:p w:rsidR="000C15D6" w:rsidRPr="000C15D6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0C15D6">
        <w:rPr>
          <w:rFonts w:ascii="Times New Roman" w:hAnsi="Times New Roman"/>
          <w:sz w:val="20"/>
        </w:rPr>
        <w:t>Об утверждении Положения о порядке включения</w:t>
      </w:r>
    </w:p>
    <w:p w:rsidR="000C15D6" w:rsidRPr="000C15D6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0C15D6">
        <w:rPr>
          <w:rFonts w:ascii="Times New Roman" w:hAnsi="Times New Roman"/>
          <w:sz w:val="20"/>
        </w:rPr>
        <w:t>в бюджет Куйбышевского района объемов финансирования ремонтных работ</w:t>
      </w:r>
    </w:p>
    <w:p w:rsidR="000C15D6" w:rsidRPr="000C15D6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0C15D6">
        <w:rPr>
          <w:rFonts w:ascii="Times New Roman" w:hAnsi="Times New Roman"/>
          <w:sz w:val="20"/>
        </w:rPr>
        <w:t>в казенных, автономных, бюджетных учреждениях Куйбышевского района</w:t>
      </w:r>
    </w:p>
    <w:p w:rsidR="000C15D6" w:rsidRPr="000C15D6" w:rsidRDefault="000C15D6" w:rsidP="000C15D6">
      <w:pPr>
        <w:ind w:left="-851"/>
        <w:rPr>
          <w:sz w:val="20"/>
          <w:szCs w:val="20"/>
        </w:rPr>
      </w:pPr>
    </w:p>
    <w:p w:rsidR="000C15D6" w:rsidRPr="000C15D6" w:rsidRDefault="000C15D6" w:rsidP="000C15D6">
      <w:pPr>
        <w:autoSpaceDE w:val="0"/>
        <w:autoSpaceDN w:val="0"/>
        <w:adjustRightInd w:val="0"/>
        <w:ind w:left="-851" w:firstLine="540"/>
        <w:jc w:val="both"/>
        <w:outlineLvl w:val="0"/>
        <w:rPr>
          <w:sz w:val="20"/>
          <w:szCs w:val="20"/>
        </w:rPr>
      </w:pPr>
      <w:r w:rsidRPr="000C15D6">
        <w:rPr>
          <w:sz w:val="20"/>
          <w:szCs w:val="20"/>
        </w:rPr>
        <w:t>В целях установления единых форм и методов работы при организации бюджетного процесса в части финансирования ремонтных работ в казенных, автономных, бюджетных учреждениях Куйбышевского района, в соответствии с Регламентом работы администрации Куйбышевского района, утвержденным постановлением главы Куйбышевского района от 01.06.2007 № 580, а также для выработки единого подхода к стоимостной части ремонтно-строительных работ, финансируемых из бюджета Куйбышевского района,</w:t>
      </w:r>
    </w:p>
    <w:p w:rsidR="000C15D6" w:rsidRPr="000C15D6" w:rsidRDefault="000C15D6" w:rsidP="000C15D6">
      <w:pPr>
        <w:autoSpaceDE w:val="0"/>
        <w:autoSpaceDN w:val="0"/>
        <w:adjustRightInd w:val="0"/>
        <w:ind w:left="-851" w:firstLine="540"/>
        <w:jc w:val="both"/>
        <w:outlineLvl w:val="0"/>
        <w:rPr>
          <w:sz w:val="20"/>
          <w:szCs w:val="20"/>
        </w:rPr>
      </w:pPr>
      <w:r w:rsidRPr="000C15D6">
        <w:rPr>
          <w:sz w:val="20"/>
          <w:szCs w:val="20"/>
        </w:rPr>
        <w:t>ПОСТАНОВЛЯЮ:</w:t>
      </w:r>
    </w:p>
    <w:p w:rsidR="000C15D6" w:rsidRPr="000C15D6" w:rsidRDefault="000C15D6" w:rsidP="000C15D6">
      <w:pPr>
        <w:autoSpaceDE w:val="0"/>
        <w:autoSpaceDN w:val="0"/>
        <w:adjustRightInd w:val="0"/>
        <w:ind w:left="-851" w:firstLine="540"/>
        <w:jc w:val="both"/>
        <w:outlineLvl w:val="0"/>
        <w:rPr>
          <w:sz w:val="20"/>
          <w:szCs w:val="20"/>
        </w:rPr>
      </w:pPr>
      <w:r w:rsidRPr="000C15D6">
        <w:rPr>
          <w:sz w:val="20"/>
          <w:szCs w:val="20"/>
        </w:rPr>
        <w:t>1. Утвердить прилагаемое Положение о порядке включения в бюджет Куйбышевского района объемов финансирования ремонтных работ в казенных, автономных, бюджетных учреждениях Куйбышевского района.</w:t>
      </w:r>
    </w:p>
    <w:p w:rsidR="000C15D6" w:rsidRPr="000C15D6" w:rsidRDefault="000C15D6" w:rsidP="000C15D6">
      <w:pPr>
        <w:autoSpaceDE w:val="0"/>
        <w:autoSpaceDN w:val="0"/>
        <w:adjustRightInd w:val="0"/>
        <w:ind w:left="-851" w:firstLine="540"/>
        <w:jc w:val="both"/>
        <w:outlineLvl w:val="0"/>
        <w:rPr>
          <w:sz w:val="20"/>
          <w:szCs w:val="20"/>
        </w:rPr>
      </w:pPr>
      <w:r w:rsidRPr="000C15D6">
        <w:rPr>
          <w:sz w:val="20"/>
          <w:szCs w:val="20"/>
        </w:rPr>
        <w:t>2. Установить, что настоящее постановление вступает в силу с момента опубликования в периодическом печатном издании органа местного самоуправления Куйбышевского района «Информационный вестник».</w:t>
      </w:r>
    </w:p>
    <w:p w:rsidR="000C15D6" w:rsidRPr="000C15D6" w:rsidRDefault="000C15D6" w:rsidP="000C15D6">
      <w:pPr>
        <w:pStyle w:val="af8"/>
        <w:ind w:left="-851" w:right="-2"/>
        <w:rPr>
          <w:sz w:val="20"/>
        </w:rPr>
      </w:pPr>
      <w:r w:rsidRPr="000C15D6">
        <w:rPr>
          <w:sz w:val="20"/>
        </w:rPr>
        <w:t>3. Контроль за исполнением постановления возложить на заместителя главы администрации – начальника управления строительства, коммунального, дорожного хозяйства и  транспорта администрации Куйбышевского района Конева В.А.</w:t>
      </w:r>
    </w:p>
    <w:p w:rsidR="000C15D6" w:rsidRPr="000C15D6" w:rsidRDefault="000C15D6" w:rsidP="000C15D6">
      <w:pPr>
        <w:pStyle w:val="af7"/>
        <w:ind w:left="-851"/>
        <w:rPr>
          <w:sz w:val="20"/>
        </w:rPr>
      </w:pPr>
    </w:p>
    <w:p w:rsidR="000C15D6" w:rsidRPr="000C15D6" w:rsidRDefault="000C15D6" w:rsidP="000C15D6">
      <w:pPr>
        <w:pStyle w:val="af7"/>
        <w:ind w:left="-851"/>
        <w:rPr>
          <w:sz w:val="20"/>
        </w:rPr>
      </w:pPr>
      <w:r w:rsidRPr="000C15D6">
        <w:rPr>
          <w:sz w:val="20"/>
        </w:rPr>
        <w:t xml:space="preserve">           Глава Куйбышевского района                            </w:t>
      </w:r>
      <w:r w:rsidRPr="000C15D6">
        <w:rPr>
          <w:sz w:val="20"/>
        </w:rPr>
        <w:tab/>
      </w:r>
      <w:r w:rsidRPr="000C15D6">
        <w:rPr>
          <w:sz w:val="20"/>
        </w:rPr>
        <w:tab/>
        <w:t xml:space="preserve">      В.А. Функ </w:t>
      </w:r>
    </w:p>
    <w:p w:rsidR="000C15D6" w:rsidRPr="000C15D6" w:rsidRDefault="000C15D6" w:rsidP="000C15D6">
      <w:pPr>
        <w:pStyle w:val="af7"/>
        <w:tabs>
          <w:tab w:val="clear" w:pos="709"/>
          <w:tab w:val="clear" w:pos="7371"/>
          <w:tab w:val="left" w:pos="4485"/>
        </w:tabs>
        <w:ind w:left="-851"/>
        <w:rPr>
          <w:sz w:val="20"/>
        </w:rPr>
      </w:pPr>
    </w:p>
    <w:p w:rsidR="000C15D6" w:rsidRPr="000C15D6" w:rsidRDefault="000C15D6" w:rsidP="000C15D6">
      <w:pPr>
        <w:pStyle w:val="af7"/>
        <w:tabs>
          <w:tab w:val="clear" w:pos="709"/>
          <w:tab w:val="clear" w:pos="7371"/>
          <w:tab w:val="left" w:pos="4485"/>
        </w:tabs>
        <w:ind w:left="-851"/>
        <w:rPr>
          <w:sz w:val="20"/>
        </w:rPr>
      </w:pPr>
    </w:p>
    <w:tbl>
      <w:tblPr>
        <w:tblW w:w="0" w:type="auto"/>
        <w:tblLook w:val="01E0"/>
      </w:tblPr>
      <w:tblGrid>
        <w:gridCol w:w="5466"/>
        <w:gridCol w:w="4105"/>
      </w:tblGrid>
      <w:tr w:rsidR="000C15D6" w:rsidRPr="000C15D6" w:rsidTr="000C15D6">
        <w:tc>
          <w:tcPr>
            <w:tcW w:w="5466" w:type="dxa"/>
          </w:tcPr>
          <w:p w:rsidR="000C15D6" w:rsidRPr="000C15D6" w:rsidRDefault="000C15D6" w:rsidP="000C15D6">
            <w:pPr>
              <w:pStyle w:val="af7"/>
              <w:tabs>
                <w:tab w:val="clear" w:pos="709"/>
                <w:tab w:val="left" w:pos="720"/>
              </w:tabs>
              <w:ind w:left="-851"/>
              <w:jc w:val="center"/>
              <w:rPr>
                <w:sz w:val="20"/>
              </w:rPr>
            </w:pPr>
          </w:p>
        </w:tc>
        <w:tc>
          <w:tcPr>
            <w:tcW w:w="4105" w:type="dxa"/>
          </w:tcPr>
          <w:p w:rsidR="000C15D6" w:rsidRPr="000C15D6" w:rsidRDefault="000C15D6" w:rsidP="000C15D6">
            <w:pPr>
              <w:pStyle w:val="af7"/>
              <w:ind w:left="-851"/>
              <w:jc w:val="center"/>
              <w:rPr>
                <w:sz w:val="20"/>
              </w:rPr>
            </w:pPr>
            <w:r w:rsidRPr="000C15D6">
              <w:rPr>
                <w:sz w:val="20"/>
              </w:rPr>
              <w:t xml:space="preserve">ПРИЛОЖЕНИЕ </w:t>
            </w:r>
          </w:p>
          <w:p w:rsidR="00574F15" w:rsidRDefault="000C15D6" w:rsidP="000C15D6">
            <w:pPr>
              <w:pStyle w:val="af7"/>
              <w:tabs>
                <w:tab w:val="clear" w:pos="709"/>
                <w:tab w:val="left" w:pos="473"/>
              </w:tabs>
              <w:ind w:left="-851"/>
              <w:jc w:val="center"/>
              <w:rPr>
                <w:sz w:val="20"/>
              </w:rPr>
            </w:pPr>
            <w:r w:rsidRPr="000C15D6">
              <w:rPr>
                <w:sz w:val="20"/>
              </w:rPr>
              <w:t xml:space="preserve">к постановлению администрации </w:t>
            </w:r>
          </w:p>
          <w:p w:rsidR="000C15D6" w:rsidRPr="000C15D6" w:rsidRDefault="000C15D6" w:rsidP="000C15D6">
            <w:pPr>
              <w:pStyle w:val="af7"/>
              <w:tabs>
                <w:tab w:val="clear" w:pos="709"/>
                <w:tab w:val="left" w:pos="473"/>
              </w:tabs>
              <w:ind w:left="-851"/>
              <w:jc w:val="center"/>
              <w:rPr>
                <w:sz w:val="20"/>
              </w:rPr>
            </w:pPr>
            <w:r w:rsidRPr="000C15D6">
              <w:rPr>
                <w:sz w:val="20"/>
              </w:rPr>
              <w:t>Куйбышевского района</w:t>
            </w:r>
          </w:p>
          <w:p w:rsidR="000C15D6" w:rsidRPr="000C15D6" w:rsidRDefault="000C15D6" w:rsidP="000C15D6">
            <w:pPr>
              <w:pStyle w:val="af7"/>
              <w:tabs>
                <w:tab w:val="clear" w:pos="709"/>
                <w:tab w:val="left" w:pos="473"/>
              </w:tabs>
              <w:ind w:left="-851"/>
              <w:jc w:val="center"/>
              <w:rPr>
                <w:sz w:val="20"/>
              </w:rPr>
            </w:pPr>
            <w:r w:rsidRPr="000C15D6">
              <w:rPr>
                <w:sz w:val="20"/>
              </w:rPr>
              <w:t>от _________ № ____</w:t>
            </w:r>
          </w:p>
        </w:tc>
      </w:tr>
    </w:tbl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jc w:val="center"/>
        <w:rPr>
          <w:sz w:val="20"/>
        </w:rPr>
      </w:pPr>
    </w:p>
    <w:p w:rsidR="000C15D6" w:rsidRPr="00574F15" w:rsidRDefault="000C15D6" w:rsidP="000C15D6">
      <w:pPr>
        <w:pStyle w:val="af7"/>
        <w:tabs>
          <w:tab w:val="clear" w:pos="709"/>
          <w:tab w:val="left" w:pos="720"/>
        </w:tabs>
        <w:ind w:left="-851" w:firstLine="360"/>
        <w:jc w:val="center"/>
        <w:rPr>
          <w:sz w:val="20"/>
        </w:rPr>
      </w:pPr>
      <w:r w:rsidRPr="00574F15">
        <w:rPr>
          <w:sz w:val="20"/>
        </w:rPr>
        <w:t>ПОЛОЖЕНИЕ</w:t>
      </w:r>
    </w:p>
    <w:p w:rsidR="000C15D6" w:rsidRPr="00574F15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574F15">
        <w:rPr>
          <w:rFonts w:ascii="Times New Roman" w:hAnsi="Times New Roman"/>
          <w:sz w:val="20"/>
        </w:rPr>
        <w:t>о порядке включения в бюджет Куйбышевского района объемов</w:t>
      </w:r>
    </w:p>
    <w:p w:rsidR="000C15D6" w:rsidRPr="00574F15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574F15">
        <w:rPr>
          <w:rFonts w:ascii="Times New Roman" w:hAnsi="Times New Roman"/>
          <w:sz w:val="20"/>
        </w:rPr>
        <w:t>финансирования ремонтных работ в казенных, автономных,</w:t>
      </w:r>
    </w:p>
    <w:p w:rsidR="000C15D6" w:rsidRPr="00574F15" w:rsidRDefault="000C15D6" w:rsidP="000C15D6">
      <w:pPr>
        <w:pStyle w:val="af6"/>
        <w:ind w:left="-851"/>
        <w:jc w:val="center"/>
        <w:rPr>
          <w:rFonts w:ascii="Times New Roman" w:hAnsi="Times New Roman"/>
          <w:sz w:val="20"/>
        </w:rPr>
      </w:pPr>
      <w:r w:rsidRPr="00574F15">
        <w:rPr>
          <w:rFonts w:ascii="Times New Roman" w:hAnsi="Times New Roman"/>
          <w:sz w:val="20"/>
        </w:rPr>
        <w:t>бюджетных учреждениях Куйбышевского района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jc w:val="center"/>
        <w:rPr>
          <w:sz w:val="20"/>
        </w:rPr>
      </w:pP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1. Настоящее Положение определяет порядок и необходимые условия для включения в бюджет Куйбышевского района бюджетных ассигнований на  финансирование ремонтных работ в казенных, автономных, бюджетных учреждениях Куйбышевского района.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2. Формирование перечня мероприятий по ремонту зданий и сооружений учреждений Куйбышевского района осуществляется ежегодно в рамках формирования бюджета Куйбышевского по заявкам соответствующих учреждений. Объекты ремонта в таких заявках должны располагаться в порядке приоритетности. Сформированный сводный перечень мероприятий утверждается распоряжением администрации Куйбышевского района.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3. Включение мероприятий по ремонту зданий и сооружений учреждений Куйбышевского района в перечень мероприятий осуществляется исходя из возможностей бюджета Куйбышевского района в порядке приоритетности объектов по критерию социальной значимости. Принятие решения о приоритетности финансирования объектов является исключительной компетенцией администрации Куйбышевского района.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4. Необходимыми условиями для включения в перечень мероприятий по ремонту зданий и сооружений организаций бюджетной сферы Куйбышевского района являются: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4.1. Наличие разработанной и утвержденной проектно-сметной документации на объекты ремонта;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4.2. При сметной стоимости объекта свыше 1 млн. руб. – наличие проведенной силами ГБУ «Государственная вневедомственная экспертиза Новосибирской области» проверки достоверности определения сметной стоимости ремонта, осуществляемых с использование средств бюджета Куйбышевского района .</w:t>
      </w:r>
    </w:p>
    <w:p w:rsidR="000C15D6" w:rsidRPr="000C15D6" w:rsidRDefault="000C15D6" w:rsidP="000C15D6">
      <w:pPr>
        <w:pStyle w:val="af7"/>
        <w:ind w:left="-851" w:firstLine="360"/>
        <w:rPr>
          <w:sz w:val="20"/>
        </w:rPr>
      </w:pPr>
      <w:r w:rsidRPr="000C15D6">
        <w:rPr>
          <w:sz w:val="20"/>
        </w:rPr>
        <w:t xml:space="preserve">5. Ежегодно в период формирования бюджетных расходов на следующий финансовый год и плановый период, не позднее 15 августа, казенные, автономные, бюджетные учреждения подают в администрацию Куйбышевского района (Управление строительства, коммунального, дорожного хозяйства и транспорта) ходатайство о включении объекта недвижимого имущества, находящегося в оперативном управлении, в перечень мероприятий по ремонту. В </w:t>
      </w:r>
      <w:r w:rsidRPr="000C15D6">
        <w:rPr>
          <w:sz w:val="20"/>
        </w:rPr>
        <w:lastRenderedPageBreak/>
        <w:t>ходатайстве обосновывается необходимость включения расходов на ремонт объекта недвижимости в перечень мероприятий. Вместе с ходатайством предоставляются документы, указанные в п. 4 настоящего положения.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6. Управление строительства, коммунального, дорожного хозяйства и транспорта, получив ходатайство и документацию от учреждений, проводит анализ целесообразности и приоритетности включения того или иного объекта в перечень, с учетом объемов финансирования на проведение ремонтных работ, включенных в проект бюджета на текущий финансовый год и плановый период.</w:t>
      </w: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7. Подготовленный проект распоряжения с перечнем мероприятий по ремонту зданий направляется на утверждение Главе Куйбышевского района. Утвержденный перечень в срок не позднее 15 октября Управление строительства, коммунального, дорожного хозяйства и транспорта предоставляет в Управление финансов и налоговой политики Куйбышевского района.</w:t>
      </w:r>
    </w:p>
    <w:p w:rsid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  <w:r w:rsidRPr="000C15D6">
        <w:rPr>
          <w:sz w:val="20"/>
        </w:rPr>
        <w:t>8. Управление финансов и налоговой политики Куйбышевского района осуществляет планирование ассигнований по ремонтным работам в соответствии с утвержденным перечнем.</w:t>
      </w:r>
    </w:p>
    <w:p w:rsid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</w:p>
    <w:p w:rsidR="000C15D6" w:rsidRPr="000C15D6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 w:val="20"/>
        </w:rPr>
      </w:pPr>
    </w:p>
    <w:p w:rsidR="000C15D6" w:rsidRPr="000C15D6" w:rsidRDefault="000C15D6" w:rsidP="000C15D6">
      <w:pPr>
        <w:pStyle w:val="1"/>
        <w:ind w:left="-851"/>
        <w:jc w:val="center"/>
        <w:rPr>
          <w:b/>
          <w:sz w:val="20"/>
          <w:szCs w:val="20"/>
        </w:rPr>
      </w:pPr>
      <w:r w:rsidRPr="000C15D6">
        <w:rPr>
          <w:b/>
          <w:sz w:val="20"/>
          <w:szCs w:val="20"/>
        </w:rPr>
        <w:t>АДМИНИСТРЦИЯ КУЙБЫШЕВСКОГО РАЙОНА</w:t>
      </w:r>
    </w:p>
    <w:p w:rsidR="000C15D6" w:rsidRPr="000C15D6" w:rsidRDefault="000C15D6" w:rsidP="000C15D6">
      <w:pPr>
        <w:pStyle w:val="2"/>
        <w:ind w:left="-851"/>
        <w:jc w:val="center"/>
        <w:rPr>
          <w:rFonts w:ascii="Times New Roman" w:eastAsia="Times New Roman" w:hAnsi="Times New Roman" w:cs="Times New Roman"/>
          <w:color w:val="auto"/>
          <w:sz w:val="20"/>
          <w:szCs w:val="20"/>
        </w:rPr>
      </w:pPr>
      <w:r w:rsidRPr="000C15D6">
        <w:rPr>
          <w:rFonts w:ascii="Times New Roman" w:eastAsia="Times New Roman" w:hAnsi="Times New Roman" w:cs="Times New Roman"/>
          <w:color w:val="auto"/>
          <w:sz w:val="20"/>
          <w:szCs w:val="20"/>
        </w:rPr>
        <w:t>ПОСТАОВЛЕНИЕ</w:t>
      </w:r>
    </w:p>
    <w:p w:rsidR="000C15D6" w:rsidRPr="000C15D6" w:rsidRDefault="000C15D6" w:rsidP="000C15D6">
      <w:pPr>
        <w:ind w:left="-851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г. Куйбышев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Новосибирская область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tabs>
          <w:tab w:val="left" w:pos="3675"/>
          <w:tab w:val="center" w:pos="5102"/>
        </w:tabs>
        <w:ind w:left="-851"/>
        <w:rPr>
          <w:sz w:val="20"/>
          <w:szCs w:val="20"/>
        </w:rPr>
      </w:pPr>
      <w:r w:rsidRPr="000C15D6">
        <w:rPr>
          <w:sz w:val="20"/>
          <w:szCs w:val="20"/>
        </w:rPr>
        <w:tab/>
        <w:t>28.08.2012 № 1595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Об участии в оптово-розничной  ярмарке «Новопокровская – 2012»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 w:firstLine="709"/>
        <w:jc w:val="both"/>
        <w:rPr>
          <w:sz w:val="20"/>
          <w:szCs w:val="20"/>
        </w:rPr>
      </w:pPr>
      <w:r w:rsidRPr="000C15D6">
        <w:rPr>
          <w:sz w:val="20"/>
          <w:szCs w:val="20"/>
        </w:rPr>
        <w:t>Для принятия участия в оптово-розничной ярмарке «Новопокровская – 2012», которая будет проходить 12-13 октября 2012 года в районном поселке Ч</w:t>
      </w:r>
      <w:r w:rsidRPr="000C15D6">
        <w:rPr>
          <w:sz w:val="20"/>
          <w:szCs w:val="20"/>
        </w:rPr>
        <w:t>а</w:t>
      </w:r>
      <w:r w:rsidRPr="000C15D6">
        <w:rPr>
          <w:sz w:val="20"/>
          <w:szCs w:val="20"/>
        </w:rPr>
        <w:t>ны, Чановского района Новосибирской области, администрация Куйбышевского ра</w:t>
      </w:r>
      <w:r w:rsidRPr="000C15D6">
        <w:rPr>
          <w:sz w:val="20"/>
          <w:szCs w:val="20"/>
        </w:rPr>
        <w:t>й</w:t>
      </w:r>
      <w:r w:rsidRPr="000C15D6">
        <w:rPr>
          <w:sz w:val="20"/>
          <w:szCs w:val="20"/>
        </w:rPr>
        <w:t>она</w:t>
      </w:r>
    </w:p>
    <w:p w:rsidR="000C15D6" w:rsidRPr="000C15D6" w:rsidRDefault="000C15D6" w:rsidP="000C15D6">
      <w:pPr>
        <w:ind w:left="-851" w:firstLine="709"/>
        <w:jc w:val="both"/>
        <w:rPr>
          <w:sz w:val="20"/>
          <w:szCs w:val="20"/>
        </w:rPr>
      </w:pPr>
      <w:r w:rsidRPr="000C15D6">
        <w:rPr>
          <w:sz w:val="20"/>
          <w:szCs w:val="20"/>
        </w:rPr>
        <w:t>ПОСТАНОВЛЯЕТ:</w:t>
      </w:r>
    </w:p>
    <w:p w:rsidR="000C15D6" w:rsidRPr="000C15D6" w:rsidRDefault="000C15D6" w:rsidP="000C15D6">
      <w:pPr>
        <w:ind w:left="-851" w:firstLine="709"/>
        <w:jc w:val="both"/>
        <w:rPr>
          <w:sz w:val="20"/>
          <w:szCs w:val="20"/>
        </w:rPr>
      </w:pPr>
      <w:r w:rsidRPr="000C15D6">
        <w:rPr>
          <w:sz w:val="20"/>
          <w:szCs w:val="20"/>
        </w:rPr>
        <w:t>1. Утвердить состав комиссии по организации работы для участия в оптово-розничной ярмарке «Новопокровская – 2012» и оформления стендов, смету расходов (пр</w:t>
      </w:r>
      <w:r w:rsidRPr="000C15D6">
        <w:rPr>
          <w:sz w:val="20"/>
          <w:szCs w:val="20"/>
        </w:rPr>
        <w:t>и</w:t>
      </w:r>
      <w:r w:rsidRPr="000C15D6">
        <w:rPr>
          <w:sz w:val="20"/>
          <w:szCs w:val="20"/>
        </w:rPr>
        <w:t>ложение 1, 2).</w:t>
      </w:r>
    </w:p>
    <w:p w:rsidR="000C15D6" w:rsidRPr="000C15D6" w:rsidRDefault="000C15D6" w:rsidP="000C15D6">
      <w:pPr>
        <w:ind w:left="-851" w:firstLine="709"/>
        <w:jc w:val="both"/>
        <w:rPr>
          <w:sz w:val="20"/>
          <w:szCs w:val="20"/>
        </w:rPr>
      </w:pPr>
      <w:r w:rsidRPr="000C15D6">
        <w:rPr>
          <w:sz w:val="20"/>
          <w:szCs w:val="20"/>
        </w:rPr>
        <w:t>2. Начальнику управления бухгалтерского  учета и отчетности администр</w:t>
      </w:r>
      <w:r w:rsidRPr="000C15D6">
        <w:rPr>
          <w:sz w:val="20"/>
          <w:szCs w:val="20"/>
        </w:rPr>
        <w:t>а</w:t>
      </w:r>
      <w:r w:rsidRPr="000C15D6">
        <w:rPr>
          <w:sz w:val="20"/>
          <w:szCs w:val="20"/>
        </w:rPr>
        <w:t>ции Куйбышевского района Л.М. Рак произвести финансирование согласно у</w:t>
      </w:r>
      <w:r w:rsidRPr="000C15D6">
        <w:rPr>
          <w:sz w:val="20"/>
          <w:szCs w:val="20"/>
        </w:rPr>
        <w:t>т</w:t>
      </w:r>
      <w:r w:rsidRPr="000C15D6">
        <w:rPr>
          <w:sz w:val="20"/>
          <w:szCs w:val="20"/>
        </w:rPr>
        <w:t>вержденной  смете расходов. </w:t>
      </w:r>
    </w:p>
    <w:p w:rsidR="000C15D6" w:rsidRPr="000C15D6" w:rsidRDefault="000C15D6" w:rsidP="000C15D6">
      <w:pPr>
        <w:tabs>
          <w:tab w:val="left" w:pos="720"/>
          <w:tab w:val="left" w:pos="900"/>
        </w:tabs>
        <w:ind w:left="-851"/>
        <w:jc w:val="both"/>
        <w:rPr>
          <w:sz w:val="20"/>
          <w:szCs w:val="20"/>
        </w:rPr>
      </w:pPr>
      <w:r w:rsidRPr="000C15D6">
        <w:rPr>
          <w:sz w:val="20"/>
          <w:szCs w:val="20"/>
        </w:rPr>
        <w:t xml:space="preserve">          3. Управлению делами администрации Куйбышевского района (Караваев О.В.)     опубликовать настоящее постановление в периодическом печатном изд</w:t>
      </w:r>
      <w:r w:rsidRPr="000C15D6">
        <w:rPr>
          <w:sz w:val="20"/>
          <w:szCs w:val="20"/>
        </w:rPr>
        <w:t>а</w:t>
      </w:r>
      <w:r w:rsidRPr="000C15D6">
        <w:rPr>
          <w:sz w:val="20"/>
          <w:szCs w:val="20"/>
        </w:rPr>
        <w:t>нии органа местного самоуправления Куйбышевского района «Информационный вес</w:t>
      </w:r>
      <w:r w:rsidRPr="000C15D6">
        <w:rPr>
          <w:sz w:val="20"/>
          <w:szCs w:val="20"/>
        </w:rPr>
        <w:t>т</w:t>
      </w:r>
      <w:r w:rsidRPr="000C15D6">
        <w:rPr>
          <w:sz w:val="20"/>
          <w:szCs w:val="20"/>
        </w:rPr>
        <w:t>ник».</w:t>
      </w:r>
    </w:p>
    <w:p w:rsidR="000C15D6" w:rsidRPr="000C15D6" w:rsidRDefault="000C15D6" w:rsidP="000C15D6">
      <w:pPr>
        <w:ind w:left="-851" w:firstLine="709"/>
        <w:jc w:val="both"/>
        <w:rPr>
          <w:sz w:val="20"/>
          <w:szCs w:val="20"/>
        </w:rPr>
      </w:pPr>
      <w:r w:rsidRPr="000C15D6">
        <w:rPr>
          <w:sz w:val="20"/>
          <w:szCs w:val="20"/>
        </w:rPr>
        <w:t>4. Контроль за исполнением настоящего постановления возложить на заме</w:t>
      </w:r>
      <w:r w:rsidRPr="000C15D6">
        <w:rPr>
          <w:sz w:val="20"/>
          <w:szCs w:val="20"/>
        </w:rPr>
        <w:t>с</w:t>
      </w:r>
      <w:r w:rsidRPr="000C15D6">
        <w:rPr>
          <w:sz w:val="20"/>
          <w:szCs w:val="20"/>
        </w:rPr>
        <w:t>тителя главы  - начальника управления экономического развития, труда и имущества администрации Куйбышевского района А. М. Мусат</w:t>
      </w:r>
      <w:r w:rsidRPr="000C15D6">
        <w:rPr>
          <w:sz w:val="20"/>
          <w:szCs w:val="20"/>
        </w:rPr>
        <w:t>о</w:t>
      </w:r>
      <w:r w:rsidRPr="000C15D6">
        <w:rPr>
          <w:sz w:val="20"/>
          <w:szCs w:val="20"/>
        </w:rPr>
        <w:t>ва.</w:t>
      </w:r>
    </w:p>
    <w:p w:rsidR="000C15D6" w:rsidRPr="000C15D6" w:rsidRDefault="000C15D6" w:rsidP="000C15D6">
      <w:pPr>
        <w:ind w:left="-85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0C15D6" w:rsidRPr="000C15D6" w:rsidRDefault="000C15D6" w:rsidP="000C15D6">
      <w:pPr>
        <w:ind w:left="-851"/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Pr="000C15D6">
        <w:rPr>
          <w:sz w:val="20"/>
          <w:szCs w:val="20"/>
        </w:rPr>
        <w:t xml:space="preserve">Глава Куйбышевского района                                                      </w:t>
      </w:r>
      <w:r>
        <w:rPr>
          <w:sz w:val="20"/>
          <w:szCs w:val="20"/>
        </w:rPr>
        <w:t xml:space="preserve">                               </w:t>
      </w:r>
      <w:r w:rsidRPr="000C15D6">
        <w:rPr>
          <w:sz w:val="20"/>
          <w:szCs w:val="20"/>
        </w:rPr>
        <w:t xml:space="preserve">                 В.А. Функ             </w:t>
      </w:r>
    </w:p>
    <w:p w:rsidR="000C15D6" w:rsidRPr="000C15D6" w:rsidRDefault="000C15D6" w:rsidP="000C15D6">
      <w:pPr>
        <w:tabs>
          <w:tab w:val="left" w:pos="0"/>
        </w:tabs>
        <w:ind w:left="-851"/>
        <w:rPr>
          <w:b/>
          <w:sz w:val="20"/>
          <w:szCs w:val="20"/>
        </w:rPr>
      </w:pPr>
    </w:p>
    <w:p w:rsidR="000C15D6" w:rsidRPr="000C15D6" w:rsidRDefault="000C15D6" w:rsidP="000C15D6">
      <w:pPr>
        <w:tabs>
          <w:tab w:val="left" w:pos="0"/>
        </w:tabs>
        <w:ind w:left="-851"/>
        <w:rPr>
          <w:b/>
          <w:sz w:val="20"/>
          <w:szCs w:val="20"/>
        </w:rPr>
      </w:pPr>
    </w:p>
    <w:tbl>
      <w:tblPr>
        <w:tblW w:w="5000" w:type="pct"/>
        <w:tblLook w:val="01E0"/>
      </w:tblPr>
      <w:tblGrid>
        <w:gridCol w:w="5540"/>
        <w:gridCol w:w="4031"/>
      </w:tblGrid>
      <w:tr w:rsidR="000C15D6" w:rsidRPr="000C15D6" w:rsidTr="00E67294">
        <w:trPr>
          <w:trHeight w:val="640"/>
        </w:trPr>
        <w:tc>
          <w:tcPr>
            <w:tcW w:w="2894" w:type="pct"/>
          </w:tcPr>
          <w:p w:rsidR="000C15D6" w:rsidRPr="000C15D6" w:rsidRDefault="000C15D6" w:rsidP="000C15D6">
            <w:pPr>
              <w:ind w:left="-85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2106" w:type="pct"/>
          </w:tcPr>
          <w:p w:rsidR="000C15D6" w:rsidRPr="000C15D6" w:rsidRDefault="000C15D6" w:rsidP="000C15D6">
            <w:pPr>
              <w:ind w:left="-851" w:hanging="28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 xml:space="preserve">ПРИЛОЖЕНИЕ №1 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 постановлению администрации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Куйбышевского района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от ___   № ____</w:t>
            </w:r>
          </w:p>
        </w:tc>
      </w:tr>
    </w:tbl>
    <w:p w:rsidR="000C15D6" w:rsidRPr="000C15D6" w:rsidRDefault="000C15D6" w:rsidP="000C15D6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-851"/>
        <w:jc w:val="center"/>
        <w:rPr>
          <w:rFonts w:ascii="Times New Roman" w:hAnsi="Times New Roman" w:cs="Times New Roman"/>
        </w:rPr>
      </w:pPr>
    </w:p>
    <w:p w:rsidR="000C15D6" w:rsidRPr="000C15D6" w:rsidRDefault="000C15D6" w:rsidP="000C15D6">
      <w:pPr>
        <w:ind w:left="-851"/>
        <w:jc w:val="center"/>
        <w:rPr>
          <w:b/>
          <w:bCs/>
          <w:sz w:val="20"/>
          <w:szCs w:val="20"/>
        </w:rPr>
      </w:pPr>
      <w:r w:rsidRPr="000C15D6">
        <w:rPr>
          <w:b/>
          <w:bCs/>
          <w:sz w:val="20"/>
          <w:szCs w:val="20"/>
        </w:rPr>
        <w:t xml:space="preserve">СОСТАВ 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 xml:space="preserve">комиссии  по организации работы для участия в ярмарке 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«Новопокровская -2012» и оформления стендов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pStyle w:val="ConsPlusTitle"/>
        <w:ind w:left="-851"/>
        <w:jc w:val="center"/>
        <w:rPr>
          <w:b w:val="0"/>
          <w:bCs w:val="0"/>
          <w:sz w:val="20"/>
          <w:szCs w:val="20"/>
        </w:rPr>
      </w:pPr>
    </w:p>
    <w:tbl>
      <w:tblPr>
        <w:tblStyle w:val="af1"/>
        <w:tblW w:w="93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/>
      </w:tblPr>
      <w:tblGrid>
        <w:gridCol w:w="2802"/>
        <w:gridCol w:w="283"/>
        <w:gridCol w:w="6244"/>
      </w:tblGrid>
      <w:tr w:rsidR="000C15D6" w:rsidRPr="000C15D6" w:rsidTr="00F22795">
        <w:tc>
          <w:tcPr>
            <w:tcW w:w="2802" w:type="dxa"/>
          </w:tcPr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Мусатов</w:t>
            </w:r>
          </w:p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Анатолий Михайлович</w:t>
            </w:r>
          </w:p>
        </w:tc>
        <w:tc>
          <w:tcPr>
            <w:tcW w:w="283" w:type="dxa"/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44" w:type="dxa"/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заместитель Главы администрации – начальник управления экономического развития, труда и имущества администрации Куйбышевского района, председатель коми</w:t>
            </w:r>
            <w:r w:rsidRPr="000C15D6">
              <w:rPr>
                <w:rFonts w:ascii="Times New Roman" w:hAnsi="Times New Roman" w:cs="Times New Roman"/>
              </w:rPr>
              <w:t>с</w:t>
            </w:r>
            <w:r w:rsidRPr="000C15D6">
              <w:rPr>
                <w:rFonts w:ascii="Times New Roman" w:hAnsi="Times New Roman" w:cs="Times New Roman"/>
              </w:rPr>
              <w:t xml:space="preserve">сии; </w:t>
            </w:r>
          </w:p>
        </w:tc>
      </w:tr>
      <w:tr w:rsidR="000C15D6" w:rsidRPr="000C15D6" w:rsidTr="00F22795">
        <w:tc>
          <w:tcPr>
            <w:tcW w:w="2802" w:type="dxa"/>
          </w:tcPr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 xml:space="preserve">Дак </w:t>
            </w:r>
          </w:p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Юрий Алексеевич</w:t>
            </w:r>
          </w:p>
        </w:tc>
        <w:tc>
          <w:tcPr>
            <w:tcW w:w="283" w:type="dxa"/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44" w:type="dxa"/>
          </w:tcPr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заместитель Главы администрации Куйбыше</w:t>
            </w:r>
            <w:r w:rsidRPr="000C15D6">
              <w:rPr>
                <w:sz w:val="20"/>
                <w:szCs w:val="20"/>
              </w:rPr>
              <w:t>в</w:t>
            </w:r>
            <w:r w:rsidRPr="000C15D6">
              <w:rPr>
                <w:sz w:val="20"/>
                <w:szCs w:val="20"/>
              </w:rPr>
              <w:t>ского района, заместитель председателя;</w:t>
            </w:r>
          </w:p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</w:p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Члены комиссии:</w:t>
            </w:r>
          </w:p>
        </w:tc>
      </w:tr>
      <w:tr w:rsidR="000C15D6" w:rsidRPr="000C15D6" w:rsidTr="00F227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Караваев</w:t>
            </w:r>
          </w:p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Олег Васильевич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44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заместитель Главы администрации – управля</w:t>
            </w:r>
            <w:r w:rsidRPr="000C15D6">
              <w:rPr>
                <w:sz w:val="20"/>
                <w:szCs w:val="20"/>
              </w:rPr>
              <w:t>ю</w:t>
            </w:r>
            <w:r w:rsidRPr="000C15D6">
              <w:rPr>
                <w:sz w:val="20"/>
                <w:szCs w:val="20"/>
              </w:rPr>
              <w:t>щий делами администрации Куйбышевского ра</w:t>
            </w:r>
            <w:r w:rsidRPr="000C15D6">
              <w:rPr>
                <w:sz w:val="20"/>
                <w:szCs w:val="20"/>
              </w:rPr>
              <w:t>й</w:t>
            </w:r>
            <w:r w:rsidRPr="000C15D6">
              <w:rPr>
                <w:sz w:val="20"/>
                <w:szCs w:val="20"/>
              </w:rPr>
              <w:t>она;</w:t>
            </w:r>
          </w:p>
        </w:tc>
      </w:tr>
      <w:tr w:rsidR="000C15D6" w:rsidRPr="000C15D6" w:rsidTr="00F227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Рак</w:t>
            </w:r>
          </w:p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Любовь Михайло</w:t>
            </w:r>
            <w:r w:rsidRPr="000C15D6">
              <w:rPr>
                <w:sz w:val="20"/>
                <w:szCs w:val="20"/>
              </w:rPr>
              <w:t>в</w:t>
            </w:r>
            <w:r w:rsidRPr="000C15D6">
              <w:rPr>
                <w:sz w:val="20"/>
                <w:szCs w:val="20"/>
              </w:rPr>
              <w:t>на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</w:p>
        </w:tc>
        <w:tc>
          <w:tcPr>
            <w:tcW w:w="6244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начальник управления бухгалтерского учета и отчетности администрации Куйбышевского ра</w:t>
            </w:r>
            <w:r w:rsidRPr="000C15D6">
              <w:rPr>
                <w:sz w:val="20"/>
                <w:szCs w:val="20"/>
              </w:rPr>
              <w:t>й</w:t>
            </w:r>
            <w:r w:rsidRPr="000C15D6">
              <w:rPr>
                <w:sz w:val="20"/>
                <w:szCs w:val="20"/>
              </w:rPr>
              <w:t>она;</w:t>
            </w:r>
          </w:p>
        </w:tc>
      </w:tr>
      <w:tr w:rsidR="000C15D6" w:rsidRPr="000C15D6" w:rsidTr="00F227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lastRenderedPageBreak/>
              <w:t>Пономарева</w:t>
            </w:r>
          </w:p>
          <w:p w:rsidR="000C15D6" w:rsidRPr="000C15D6" w:rsidRDefault="000C15D6" w:rsidP="00F22795">
            <w:pPr>
              <w:ind w:firstLine="36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Галина Ивановна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44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ind w:firstLine="16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начальник управления культуры, спорта и мол</w:t>
            </w:r>
            <w:r w:rsidRPr="000C15D6">
              <w:rPr>
                <w:sz w:val="20"/>
                <w:szCs w:val="20"/>
              </w:rPr>
              <w:t>о</w:t>
            </w:r>
            <w:r w:rsidRPr="000C15D6">
              <w:rPr>
                <w:sz w:val="20"/>
                <w:szCs w:val="20"/>
              </w:rPr>
              <w:t>дежной политики администрации Куйбышевск</w:t>
            </w:r>
            <w:r w:rsidRPr="000C15D6">
              <w:rPr>
                <w:sz w:val="20"/>
                <w:szCs w:val="20"/>
              </w:rPr>
              <w:t>о</w:t>
            </w:r>
            <w:r w:rsidRPr="000C15D6">
              <w:rPr>
                <w:sz w:val="20"/>
                <w:szCs w:val="20"/>
              </w:rPr>
              <w:t>го района;</w:t>
            </w:r>
          </w:p>
        </w:tc>
      </w:tr>
      <w:tr w:rsidR="000C15D6" w:rsidRPr="000C15D6" w:rsidTr="00F2279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02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af6"/>
              <w:tabs>
                <w:tab w:val="left" w:pos="0"/>
              </w:tabs>
              <w:ind w:left="0" w:right="-56" w:firstLine="360"/>
              <w:rPr>
                <w:rFonts w:ascii="Times New Roman" w:hAnsi="Times New Roman"/>
                <w:sz w:val="20"/>
              </w:rPr>
            </w:pPr>
            <w:r w:rsidRPr="000C15D6">
              <w:rPr>
                <w:rFonts w:ascii="Times New Roman" w:hAnsi="Times New Roman"/>
                <w:sz w:val="20"/>
              </w:rPr>
              <w:t xml:space="preserve">Соловьева </w:t>
            </w:r>
          </w:p>
          <w:p w:rsidR="000C15D6" w:rsidRPr="000C15D6" w:rsidRDefault="000C15D6" w:rsidP="00F22795">
            <w:pPr>
              <w:pStyle w:val="af6"/>
              <w:tabs>
                <w:tab w:val="left" w:pos="0"/>
              </w:tabs>
              <w:ind w:left="0" w:right="-56" w:firstLine="360"/>
              <w:rPr>
                <w:rFonts w:ascii="Times New Roman" w:hAnsi="Times New Roman"/>
                <w:sz w:val="20"/>
              </w:rPr>
            </w:pPr>
            <w:r w:rsidRPr="000C15D6">
              <w:rPr>
                <w:rFonts w:ascii="Times New Roman" w:hAnsi="Times New Roman"/>
                <w:sz w:val="20"/>
              </w:rPr>
              <w:t>Ирина Анатольевна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ConsPlusNonformat"/>
              <w:rPr>
                <w:rFonts w:ascii="Times New Roman" w:hAnsi="Times New Roman" w:cs="Times New Roman"/>
              </w:rPr>
            </w:pPr>
            <w:r w:rsidRPr="000C15D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244" w:type="dxa"/>
            <w:tcBorders>
              <w:top w:val="nil"/>
              <w:left w:val="nil"/>
              <w:bottom w:val="nil"/>
              <w:right w:val="nil"/>
            </w:tcBorders>
          </w:tcPr>
          <w:p w:rsidR="000C15D6" w:rsidRPr="000C15D6" w:rsidRDefault="000C15D6" w:rsidP="00F22795">
            <w:pPr>
              <w:pStyle w:val="af6"/>
              <w:tabs>
                <w:tab w:val="left" w:pos="0"/>
              </w:tabs>
              <w:ind w:left="0" w:right="-56"/>
              <w:rPr>
                <w:rFonts w:ascii="Times New Roman" w:hAnsi="Times New Roman"/>
                <w:sz w:val="20"/>
              </w:rPr>
            </w:pPr>
            <w:r w:rsidRPr="000C15D6">
              <w:rPr>
                <w:rFonts w:ascii="Times New Roman" w:hAnsi="Times New Roman"/>
                <w:sz w:val="20"/>
              </w:rPr>
              <w:t>ведущий специалист управления экономического развития, труда и имущества администрации Ку</w:t>
            </w:r>
            <w:r w:rsidRPr="000C15D6">
              <w:rPr>
                <w:rFonts w:ascii="Times New Roman" w:hAnsi="Times New Roman"/>
                <w:sz w:val="20"/>
              </w:rPr>
              <w:t>й</w:t>
            </w:r>
            <w:r w:rsidRPr="000C15D6">
              <w:rPr>
                <w:rFonts w:ascii="Times New Roman" w:hAnsi="Times New Roman"/>
                <w:sz w:val="20"/>
              </w:rPr>
              <w:t>бышевского района.</w:t>
            </w:r>
          </w:p>
        </w:tc>
      </w:tr>
    </w:tbl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 xml:space="preserve">_______________ 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right"/>
        <w:rPr>
          <w:b/>
          <w:sz w:val="20"/>
          <w:szCs w:val="20"/>
        </w:rPr>
      </w:pPr>
    </w:p>
    <w:p w:rsidR="000C15D6" w:rsidRPr="000C15D6" w:rsidRDefault="000C15D6" w:rsidP="000C15D6">
      <w:pPr>
        <w:ind w:left="-851"/>
        <w:jc w:val="right"/>
        <w:rPr>
          <w:b/>
          <w:sz w:val="20"/>
          <w:szCs w:val="20"/>
        </w:rPr>
      </w:pPr>
    </w:p>
    <w:tbl>
      <w:tblPr>
        <w:tblW w:w="5000" w:type="pct"/>
        <w:tblLook w:val="01E0"/>
      </w:tblPr>
      <w:tblGrid>
        <w:gridCol w:w="5540"/>
        <w:gridCol w:w="4031"/>
      </w:tblGrid>
      <w:tr w:rsidR="000C15D6" w:rsidRPr="000C15D6" w:rsidTr="00E67294">
        <w:trPr>
          <w:trHeight w:val="640"/>
        </w:trPr>
        <w:tc>
          <w:tcPr>
            <w:tcW w:w="2894" w:type="pct"/>
          </w:tcPr>
          <w:p w:rsidR="000C15D6" w:rsidRPr="000C15D6" w:rsidRDefault="000C15D6" w:rsidP="000C15D6">
            <w:pPr>
              <w:ind w:left="-851"/>
              <w:jc w:val="both"/>
              <w:outlineLvl w:val="0"/>
              <w:rPr>
                <w:sz w:val="20"/>
                <w:szCs w:val="20"/>
              </w:rPr>
            </w:pPr>
          </w:p>
        </w:tc>
        <w:tc>
          <w:tcPr>
            <w:tcW w:w="2106" w:type="pct"/>
          </w:tcPr>
          <w:p w:rsidR="000C15D6" w:rsidRPr="000C15D6" w:rsidRDefault="000C15D6" w:rsidP="000C15D6">
            <w:pPr>
              <w:ind w:left="-851" w:hanging="28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ПРИЛОЖЕНИЕ №2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 постановлению администрации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Куйбышевского района</w:t>
            </w:r>
          </w:p>
          <w:p w:rsidR="000C15D6" w:rsidRPr="000C15D6" w:rsidRDefault="000C15D6" w:rsidP="000C15D6">
            <w:pPr>
              <w:ind w:left="-851"/>
              <w:jc w:val="center"/>
              <w:outlineLvl w:val="0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от 28.09.2012№ 1595</w:t>
            </w:r>
          </w:p>
        </w:tc>
      </w:tr>
    </w:tbl>
    <w:p w:rsidR="000C15D6" w:rsidRPr="000C15D6" w:rsidRDefault="000C15D6" w:rsidP="000C15D6">
      <w:pPr>
        <w:ind w:left="-851"/>
        <w:jc w:val="right"/>
        <w:rPr>
          <w:b/>
          <w:sz w:val="20"/>
          <w:szCs w:val="20"/>
        </w:rPr>
      </w:pPr>
    </w:p>
    <w:p w:rsidR="000C15D6" w:rsidRPr="000C15D6" w:rsidRDefault="000C15D6" w:rsidP="000C15D6">
      <w:pPr>
        <w:ind w:left="-851"/>
        <w:rPr>
          <w:b/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b/>
          <w:sz w:val="20"/>
          <w:szCs w:val="20"/>
        </w:rPr>
      </w:pPr>
      <w:r w:rsidRPr="000C15D6">
        <w:rPr>
          <w:b/>
          <w:sz w:val="20"/>
          <w:szCs w:val="20"/>
        </w:rPr>
        <w:t>СМЕТА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 xml:space="preserve">расходов по организации работы для участия в ярмарке 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>«Новопокровская -2012» и оформления стендов</w:t>
      </w: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pStyle w:val="ConsPlusTitle"/>
        <w:ind w:left="-851"/>
        <w:jc w:val="center"/>
        <w:rPr>
          <w:b w:val="0"/>
          <w:bCs w:val="0"/>
          <w:sz w:val="20"/>
          <w:szCs w:val="20"/>
        </w:rPr>
      </w:pPr>
    </w:p>
    <w:tbl>
      <w:tblPr>
        <w:tblStyle w:val="af1"/>
        <w:tblW w:w="9468" w:type="dxa"/>
        <w:tblLook w:val="01E0"/>
      </w:tblPr>
      <w:tblGrid>
        <w:gridCol w:w="648"/>
        <w:gridCol w:w="4280"/>
        <w:gridCol w:w="1559"/>
        <w:gridCol w:w="2981"/>
      </w:tblGrid>
      <w:tr w:rsidR="000C15D6" w:rsidRPr="000C15D6" w:rsidTr="00F2279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F22795">
            <w:pPr>
              <w:ind w:left="-851" w:right="-986"/>
              <w:jc w:val="center"/>
              <w:rPr>
                <w:b/>
                <w:sz w:val="20"/>
                <w:szCs w:val="20"/>
              </w:rPr>
            </w:pPr>
            <w:r w:rsidRPr="000C15D6">
              <w:rPr>
                <w:b/>
                <w:sz w:val="20"/>
                <w:szCs w:val="20"/>
              </w:rPr>
              <w:t>№</w:t>
            </w:r>
          </w:p>
          <w:p w:rsidR="000C15D6" w:rsidRPr="000C15D6" w:rsidRDefault="000C15D6" w:rsidP="00F22795">
            <w:pPr>
              <w:ind w:left="-851" w:right="-986"/>
              <w:jc w:val="center"/>
              <w:rPr>
                <w:b/>
                <w:sz w:val="20"/>
                <w:szCs w:val="20"/>
              </w:rPr>
            </w:pPr>
            <w:r w:rsidRPr="000C15D6"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F22795">
            <w:pPr>
              <w:ind w:left="-851" w:right="-986"/>
              <w:jc w:val="center"/>
              <w:rPr>
                <w:b/>
                <w:sz w:val="20"/>
                <w:szCs w:val="20"/>
              </w:rPr>
            </w:pPr>
            <w:r w:rsidRPr="000C15D6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F22795">
            <w:pPr>
              <w:jc w:val="center"/>
              <w:rPr>
                <w:b/>
                <w:sz w:val="20"/>
                <w:szCs w:val="20"/>
              </w:rPr>
            </w:pPr>
            <w:r w:rsidRPr="000C15D6">
              <w:rPr>
                <w:b/>
                <w:sz w:val="20"/>
                <w:szCs w:val="20"/>
              </w:rPr>
              <w:t>Сумма  (руб.)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center"/>
              <w:rPr>
                <w:b/>
                <w:sz w:val="20"/>
                <w:szCs w:val="20"/>
              </w:rPr>
            </w:pPr>
            <w:r w:rsidRPr="000C15D6">
              <w:rPr>
                <w:b/>
                <w:sz w:val="20"/>
                <w:szCs w:val="20"/>
              </w:rPr>
              <w:t>КБК</w:t>
            </w:r>
          </w:p>
        </w:tc>
      </w:tr>
      <w:tr w:rsidR="000C15D6" w:rsidRPr="000C15D6" w:rsidTr="00F2279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F22795">
            <w:pPr>
              <w:numPr>
                <w:ilvl w:val="0"/>
                <w:numId w:val="36"/>
              </w:numPr>
              <w:tabs>
                <w:tab w:val="clear" w:pos="0"/>
              </w:tabs>
              <w:ind w:left="-851" w:right="-1269"/>
              <w:jc w:val="center"/>
              <w:rPr>
                <w:sz w:val="20"/>
                <w:szCs w:val="20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F22795">
            <w:pPr>
              <w:ind w:right="-1269"/>
              <w:jc w:val="both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Оформление гирляндой ш</w:t>
            </w:r>
            <w:r w:rsidRPr="000C15D6">
              <w:rPr>
                <w:sz w:val="20"/>
                <w:szCs w:val="20"/>
              </w:rPr>
              <w:t>а</w:t>
            </w:r>
            <w:r w:rsidRPr="000C15D6">
              <w:rPr>
                <w:sz w:val="20"/>
                <w:szCs w:val="20"/>
              </w:rPr>
              <w:t>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4200,0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44404127950000244</w:t>
            </w:r>
          </w:p>
        </w:tc>
      </w:tr>
      <w:tr w:rsidR="000C15D6" w:rsidRPr="000C15D6" w:rsidTr="00F2279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F22795">
            <w:pPr>
              <w:numPr>
                <w:ilvl w:val="0"/>
                <w:numId w:val="36"/>
              </w:numPr>
              <w:tabs>
                <w:tab w:val="clear" w:pos="0"/>
              </w:tabs>
              <w:ind w:left="-851" w:right="-1269"/>
              <w:jc w:val="center"/>
              <w:rPr>
                <w:sz w:val="20"/>
                <w:szCs w:val="20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F22795">
            <w:pPr>
              <w:ind w:right="-1269"/>
              <w:jc w:val="both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Канцелярские товары, расходные матери</w:t>
            </w:r>
            <w:r w:rsidRPr="000C15D6">
              <w:rPr>
                <w:sz w:val="20"/>
                <w:szCs w:val="20"/>
              </w:rPr>
              <w:t>а</w:t>
            </w:r>
            <w:r w:rsidRPr="000C15D6">
              <w:rPr>
                <w:sz w:val="20"/>
                <w:szCs w:val="20"/>
              </w:rPr>
              <w:t>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1000,0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44404127950000244</w:t>
            </w:r>
          </w:p>
        </w:tc>
      </w:tr>
      <w:tr w:rsidR="000C15D6" w:rsidRPr="000C15D6" w:rsidTr="00F2279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F22795">
            <w:pPr>
              <w:numPr>
                <w:ilvl w:val="0"/>
                <w:numId w:val="36"/>
              </w:numPr>
              <w:tabs>
                <w:tab w:val="clear" w:pos="0"/>
              </w:tabs>
              <w:ind w:left="-851" w:right="-1269"/>
              <w:jc w:val="center"/>
              <w:rPr>
                <w:sz w:val="20"/>
                <w:szCs w:val="20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F22795">
            <w:pPr>
              <w:ind w:right="-1269"/>
              <w:jc w:val="both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Командировочные расходы (2 человека)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1800,0</w:t>
            </w:r>
          </w:p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</w:p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3120,0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</w:p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44404127950000112</w:t>
            </w:r>
          </w:p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</w:p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44404127950000244</w:t>
            </w:r>
          </w:p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</w:p>
        </w:tc>
      </w:tr>
      <w:tr w:rsidR="000C15D6" w:rsidRPr="000C15D6" w:rsidTr="00F22795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0C15D6">
            <w:pPr>
              <w:ind w:left="-851"/>
              <w:jc w:val="center"/>
              <w:rPr>
                <w:sz w:val="20"/>
                <w:szCs w:val="20"/>
              </w:rPr>
            </w:pP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both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ИТОГО: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  <w:r w:rsidRPr="000C15D6">
              <w:rPr>
                <w:sz w:val="20"/>
                <w:szCs w:val="20"/>
              </w:rPr>
              <w:t>10120,0</w:t>
            </w:r>
          </w:p>
        </w:tc>
        <w:tc>
          <w:tcPr>
            <w:tcW w:w="2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5D6" w:rsidRPr="000C15D6" w:rsidRDefault="000C15D6" w:rsidP="000C15D6">
            <w:pPr>
              <w:ind w:left="-851"/>
              <w:jc w:val="right"/>
              <w:rPr>
                <w:sz w:val="20"/>
                <w:szCs w:val="20"/>
              </w:rPr>
            </w:pPr>
          </w:p>
        </w:tc>
      </w:tr>
    </w:tbl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</w:p>
    <w:p w:rsidR="000C15D6" w:rsidRPr="000C15D6" w:rsidRDefault="000C15D6" w:rsidP="000C15D6">
      <w:pPr>
        <w:ind w:left="-851"/>
        <w:jc w:val="center"/>
        <w:rPr>
          <w:sz w:val="20"/>
          <w:szCs w:val="20"/>
        </w:rPr>
      </w:pPr>
      <w:r w:rsidRPr="000C15D6">
        <w:rPr>
          <w:sz w:val="20"/>
          <w:szCs w:val="20"/>
        </w:rPr>
        <w:t xml:space="preserve">_______________ </w:t>
      </w:r>
    </w:p>
    <w:p w:rsidR="000C15D6" w:rsidRDefault="000C15D6" w:rsidP="000C15D6">
      <w:pPr>
        <w:ind w:left="-851"/>
        <w:jc w:val="both"/>
        <w:rPr>
          <w:sz w:val="28"/>
          <w:szCs w:val="28"/>
        </w:rPr>
      </w:pPr>
    </w:p>
    <w:p w:rsidR="000C15D6" w:rsidRDefault="000C15D6" w:rsidP="000C15D6">
      <w:pPr>
        <w:tabs>
          <w:tab w:val="left" w:pos="0"/>
        </w:tabs>
        <w:jc w:val="both"/>
        <w:rPr>
          <w:sz w:val="28"/>
          <w:szCs w:val="28"/>
        </w:rPr>
      </w:pPr>
    </w:p>
    <w:p w:rsidR="000C15D6" w:rsidRDefault="000C15D6" w:rsidP="000C15D6">
      <w:pPr>
        <w:tabs>
          <w:tab w:val="left" w:pos="1035"/>
        </w:tabs>
        <w:ind w:left="900" w:firstLine="1080"/>
        <w:jc w:val="both"/>
        <w:rPr>
          <w:sz w:val="28"/>
          <w:szCs w:val="28"/>
        </w:rPr>
      </w:pPr>
    </w:p>
    <w:p w:rsidR="000C15D6" w:rsidRDefault="000C15D6" w:rsidP="000C15D6">
      <w:pPr>
        <w:tabs>
          <w:tab w:val="left" w:pos="1035"/>
        </w:tabs>
        <w:ind w:left="900"/>
        <w:jc w:val="both"/>
        <w:rPr>
          <w:sz w:val="28"/>
          <w:szCs w:val="28"/>
        </w:rPr>
      </w:pPr>
    </w:p>
    <w:p w:rsidR="000C15D6" w:rsidRDefault="000C15D6" w:rsidP="000C15D6">
      <w:pPr>
        <w:tabs>
          <w:tab w:val="left" w:pos="1035"/>
        </w:tabs>
        <w:ind w:left="900"/>
        <w:jc w:val="both"/>
        <w:rPr>
          <w:sz w:val="28"/>
          <w:szCs w:val="28"/>
        </w:rPr>
      </w:pPr>
    </w:p>
    <w:p w:rsidR="000C15D6" w:rsidRPr="004300DF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Cs w:val="28"/>
        </w:rPr>
      </w:pPr>
    </w:p>
    <w:p w:rsidR="000C15D6" w:rsidRPr="004300DF" w:rsidRDefault="000C15D6" w:rsidP="000C15D6">
      <w:pPr>
        <w:pStyle w:val="af7"/>
        <w:tabs>
          <w:tab w:val="clear" w:pos="709"/>
          <w:tab w:val="left" w:pos="720"/>
        </w:tabs>
        <w:ind w:left="-851" w:firstLine="360"/>
        <w:rPr>
          <w:szCs w:val="28"/>
        </w:rPr>
      </w:pPr>
    </w:p>
    <w:p w:rsidR="000E3F63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9F26EF" w:rsidRDefault="009F26E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D7619F" w:rsidRPr="009F26EF" w:rsidRDefault="00D7619F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C15D6" w:rsidRPr="009F26EF" w:rsidRDefault="000C15D6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  <w:r w:rsidRPr="009F26EF">
        <w:rPr>
          <w:b/>
          <w:sz w:val="20"/>
          <w:szCs w:val="20"/>
        </w:rPr>
        <w:t xml:space="preserve">Учредитель: </w:t>
      </w: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администрация Куйбышевского района Новосибирской области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  <w:r w:rsidRPr="009F26EF">
        <w:rPr>
          <w:b/>
          <w:sz w:val="20"/>
          <w:szCs w:val="20"/>
        </w:rPr>
        <w:t>Редакционный совет:</w:t>
      </w: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Функ В.А.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(председатель редакционного совета)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Бочкарёв А.А.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(заместитель председателя редакционного совета)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Кухта Н.В.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(секретарь редакционного совета)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Караваев О.В.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Мусатов А.М.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Конев В.А.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Дак Ю.А.</w:t>
      </w:r>
    </w:p>
    <w:p w:rsidR="00B1711E" w:rsidRDefault="00B1711E" w:rsidP="00B1711E">
      <w:pPr>
        <w:tabs>
          <w:tab w:val="left" w:pos="3404"/>
          <w:tab w:val="center" w:pos="4252"/>
        </w:tabs>
        <w:ind w:left="-851"/>
        <w:rPr>
          <w:sz w:val="20"/>
          <w:szCs w:val="20"/>
        </w:rPr>
      </w:pPr>
      <w:r>
        <w:rPr>
          <w:sz w:val="20"/>
          <w:szCs w:val="20"/>
        </w:rPr>
        <w:tab/>
        <w:t xml:space="preserve">  Пономарёва Г.И.</w:t>
      </w:r>
    </w:p>
    <w:p w:rsidR="000E3F63" w:rsidRPr="009F26EF" w:rsidRDefault="00B1711E" w:rsidP="00B1711E">
      <w:pPr>
        <w:tabs>
          <w:tab w:val="left" w:pos="3404"/>
          <w:tab w:val="center" w:pos="4252"/>
        </w:tabs>
        <w:ind w:left="-851"/>
        <w:jc w:val="center"/>
        <w:rPr>
          <w:sz w:val="20"/>
          <w:szCs w:val="20"/>
        </w:rPr>
      </w:pPr>
      <w:r>
        <w:rPr>
          <w:sz w:val="20"/>
          <w:szCs w:val="20"/>
        </w:rPr>
        <w:t>Журавлёва Т.В.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rPr>
          <w:sz w:val="20"/>
          <w:szCs w:val="20"/>
        </w:rPr>
      </w:pPr>
    </w:p>
    <w:p w:rsidR="000E3F63" w:rsidRPr="009F26EF" w:rsidRDefault="000E3F63" w:rsidP="000C15D6">
      <w:pPr>
        <w:ind w:left="-851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b/>
          <w:sz w:val="20"/>
          <w:szCs w:val="20"/>
        </w:rPr>
      </w:pPr>
      <w:r w:rsidRPr="009F26EF">
        <w:rPr>
          <w:b/>
          <w:sz w:val="20"/>
          <w:szCs w:val="20"/>
        </w:rPr>
        <w:t>Адрес издателя:</w:t>
      </w:r>
    </w:p>
    <w:p w:rsidR="000E3F63" w:rsidRPr="009F26EF" w:rsidRDefault="000E3F63" w:rsidP="000C15D6">
      <w:pPr>
        <w:ind w:left="-851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632387  город Куйбышев, ул. Краскома, 37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>Тел. 50-789, факс 50-798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  <w:lang w:val="en-US"/>
        </w:rPr>
        <w:t>e</w:t>
      </w:r>
      <w:r w:rsidRPr="009F26EF">
        <w:rPr>
          <w:sz w:val="20"/>
          <w:szCs w:val="20"/>
        </w:rPr>
        <w:t>-</w:t>
      </w:r>
      <w:r w:rsidRPr="009F26EF">
        <w:rPr>
          <w:sz w:val="20"/>
          <w:szCs w:val="20"/>
          <w:lang w:val="en-US"/>
        </w:rPr>
        <w:t>mail</w:t>
      </w:r>
      <w:r w:rsidRPr="009F26EF">
        <w:rPr>
          <w:sz w:val="20"/>
          <w:szCs w:val="20"/>
        </w:rPr>
        <w:t xml:space="preserve">: </w:t>
      </w:r>
      <w:r w:rsidRPr="009F26EF">
        <w:rPr>
          <w:sz w:val="20"/>
          <w:szCs w:val="20"/>
          <w:lang w:val="en-US"/>
        </w:rPr>
        <w:t>kainsk</w:t>
      </w:r>
      <w:r w:rsidRPr="009F26EF">
        <w:rPr>
          <w:sz w:val="20"/>
          <w:szCs w:val="20"/>
        </w:rPr>
        <w:t>@</w:t>
      </w:r>
      <w:r w:rsidRPr="009F26EF">
        <w:rPr>
          <w:sz w:val="20"/>
          <w:szCs w:val="20"/>
          <w:lang w:val="en-US"/>
        </w:rPr>
        <w:t>sibmail</w:t>
      </w:r>
      <w:r w:rsidRPr="009F26EF">
        <w:rPr>
          <w:sz w:val="20"/>
          <w:szCs w:val="20"/>
        </w:rPr>
        <w:t>.</w:t>
      </w:r>
      <w:r w:rsidRPr="009F26EF">
        <w:rPr>
          <w:sz w:val="20"/>
          <w:szCs w:val="20"/>
          <w:lang w:val="en-US"/>
        </w:rPr>
        <w:t>ru</w:t>
      </w:r>
      <w:r w:rsidRPr="009F26EF">
        <w:rPr>
          <w:sz w:val="20"/>
          <w:szCs w:val="20"/>
        </w:rPr>
        <w:t xml:space="preserve"> </w:t>
      </w: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</w:p>
    <w:p w:rsidR="000E3F63" w:rsidRPr="009F26EF" w:rsidRDefault="000E3F63" w:rsidP="000C15D6">
      <w:pPr>
        <w:ind w:left="-851"/>
        <w:jc w:val="center"/>
        <w:rPr>
          <w:sz w:val="20"/>
          <w:szCs w:val="20"/>
        </w:rPr>
      </w:pPr>
      <w:r w:rsidRPr="009F26EF">
        <w:rPr>
          <w:sz w:val="20"/>
          <w:szCs w:val="20"/>
        </w:rPr>
        <w:t xml:space="preserve">Тираж 25 экземпляров </w:t>
      </w:r>
    </w:p>
    <w:p w:rsidR="000E3F63" w:rsidRPr="00F94B06" w:rsidRDefault="000E3F63" w:rsidP="000C15D6">
      <w:pPr>
        <w:ind w:left="-851"/>
      </w:pPr>
    </w:p>
    <w:p w:rsidR="001E38D7" w:rsidRPr="00F94B06" w:rsidRDefault="001E38D7" w:rsidP="000C15D6">
      <w:pPr>
        <w:ind w:left="-851"/>
      </w:pPr>
    </w:p>
    <w:sectPr w:rsidR="001E38D7" w:rsidRPr="00F94B06" w:rsidSect="00984161">
      <w:footerReference w:type="default" r:id="rId7"/>
      <w:pgSz w:w="11906" w:h="16838"/>
      <w:pgMar w:top="540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198E" w:rsidRDefault="00BC198E" w:rsidP="00984161">
      <w:r>
        <w:separator/>
      </w:r>
    </w:p>
  </w:endnote>
  <w:endnote w:type="continuationSeparator" w:id="0">
    <w:p w:rsidR="00BC198E" w:rsidRDefault="00BC198E" w:rsidP="009841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06219"/>
      <w:docPartObj>
        <w:docPartGallery w:val="Page Numbers (Bottom of Page)"/>
        <w:docPartUnique/>
      </w:docPartObj>
    </w:sdtPr>
    <w:sdtContent>
      <w:p w:rsidR="00984161" w:rsidRDefault="0081724E">
        <w:pPr>
          <w:pStyle w:val="ac"/>
          <w:jc w:val="center"/>
        </w:pPr>
        <w:fldSimple w:instr=" PAGE   \* MERGEFORMAT ">
          <w:r w:rsidR="00574F15">
            <w:rPr>
              <w:noProof/>
            </w:rPr>
            <w:t>3</w:t>
          </w:r>
        </w:fldSimple>
      </w:p>
    </w:sdtContent>
  </w:sdt>
  <w:p w:rsidR="00984161" w:rsidRDefault="00984161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198E" w:rsidRDefault="00BC198E" w:rsidP="00984161">
      <w:r>
        <w:separator/>
      </w:r>
    </w:p>
  </w:footnote>
  <w:footnote w:type="continuationSeparator" w:id="0">
    <w:p w:rsidR="00BC198E" w:rsidRDefault="00BC198E" w:rsidP="009841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9AAD3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34CCFE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700EA0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B4C8D3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AEC797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78008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CF568E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F287B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FFAAB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396C3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420FA3"/>
    <w:multiLevelType w:val="singleLevel"/>
    <w:tmpl w:val="23B0767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1">
    <w:nsid w:val="011A757D"/>
    <w:multiLevelType w:val="hybridMultilevel"/>
    <w:tmpl w:val="9FF27ABE"/>
    <w:lvl w:ilvl="0" w:tplc="DC60F924">
      <w:start w:val="1"/>
      <w:numFmt w:val="decimal"/>
      <w:lvlText w:val="%1)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2">
    <w:nsid w:val="0C5F5830"/>
    <w:multiLevelType w:val="singleLevel"/>
    <w:tmpl w:val="1B60A42A"/>
    <w:lvl w:ilvl="0">
      <w:start w:val="1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3">
    <w:nsid w:val="14843240"/>
    <w:multiLevelType w:val="hybridMultilevel"/>
    <w:tmpl w:val="950EA35A"/>
    <w:lvl w:ilvl="0" w:tplc="9208DD5C">
      <w:start w:val="1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4CB589C"/>
    <w:multiLevelType w:val="hybridMultilevel"/>
    <w:tmpl w:val="BAA4AF6E"/>
    <w:lvl w:ilvl="0" w:tplc="9446E1AA">
      <w:start w:val="1"/>
      <w:numFmt w:val="decimal"/>
      <w:lvlText w:val="%1."/>
      <w:lvlJc w:val="left"/>
      <w:pPr>
        <w:tabs>
          <w:tab w:val="num" w:pos="4920"/>
        </w:tabs>
        <w:ind w:left="49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5">
    <w:nsid w:val="150A5007"/>
    <w:multiLevelType w:val="hybridMultilevel"/>
    <w:tmpl w:val="E29C0558"/>
    <w:lvl w:ilvl="0" w:tplc="A6268D6C">
      <w:start w:val="1"/>
      <w:numFmt w:val="decimal"/>
      <w:lvlText w:val="%1."/>
      <w:lvlJc w:val="left"/>
      <w:pPr>
        <w:tabs>
          <w:tab w:val="num" w:pos="616"/>
        </w:tabs>
        <w:ind w:left="61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6"/>
        </w:tabs>
        <w:ind w:left="133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6"/>
        </w:tabs>
        <w:ind w:left="205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6"/>
        </w:tabs>
        <w:ind w:left="277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6"/>
        </w:tabs>
        <w:ind w:left="349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6"/>
        </w:tabs>
        <w:ind w:left="421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6"/>
        </w:tabs>
        <w:ind w:left="493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6"/>
        </w:tabs>
        <w:ind w:left="565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6"/>
        </w:tabs>
        <w:ind w:left="6376" w:hanging="180"/>
      </w:pPr>
    </w:lvl>
  </w:abstractNum>
  <w:abstractNum w:abstractNumId="16">
    <w:nsid w:val="1C5C25DC"/>
    <w:multiLevelType w:val="hybridMultilevel"/>
    <w:tmpl w:val="4858A822"/>
    <w:lvl w:ilvl="0" w:tplc="C2FCEC06">
      <w:start w:val="1"/>
      <w:numFmt w:val="bullet"/>
      <w:lvlText w:val="-"/>
      <w:lvlJc w:val="left"/>
      <w:pPr>
        <w:tabs>
          <w:tab w:val="num" w:pos="1260"/>
        </w:tabs>
        <w:ind w:left="624" w:hanging="340"/>
      </w:pPr>
      <w:rPr>
        <w:rFonts w:ascii="Tahoma" w:hAnsi="Tahoma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3483DB5"/>
    <w:multiLevelType w:val="hybridMultilevel"/>
    <w:tmpl w:val="CCE4DD64"/>
    <w:lvl w:ilvl="0" w:tplc="C23CE9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27A3230">
      <w:numFmt w:val="none"/>
      <w:lvlText w:val=""/>
      <w:lvlJc w:val="left"/>
      <w:pPr>
        <w:tabs>
          <w:tab w:val="num" w:pos="360"/>
        </w:tabs>
      </w:pPr>
    </w:lvl>
    <w:lvl w:ilvl="2" w:tplc="CBA077E4">
      <w:numFmt w:val="none"/>
      <w:lvlText w:val=""/>
      <w:lvlJc w:val="left"/>
      <w:pPr>
        <w:tabs>
          <w:tab w:val="num" w:pos="360"/>
        </w:tabs>
      </w:pPr>
    </w:lvl>
    <w:lvl w:ilvl="3" w:tplc="067036D4">
      <w:numFmt w:val="none"/>
      <w:lvlText w:val=""/>
      <w:lvlJc w:val="left"/>
      <w:pPr>
        <w:tabs>
          <w:tab w:val="num" w:pos="360"/>
        </w:tabs>
      </w:pPr>
    </w:lvl>
    <w:lvl w:ilvl="4" w:tplc="ADAAC222">
      <w:numFmt w:val="none"/>
      <w:lvlText w:val=""/>
      <w:lvlJc w:val="left"/>
      <w:pPr>
        <w:tabs>
          <w:tab w:val="num" w:pos="360"/>
        </w:tabs>
      </w:pPr>
    </w:lvl>
    <w:lvl w:ilvl="5" w:tplc="2256823E">
      <w:numFmt w:val="none"/>
      <w:lvlText w:val=""/>
      <w:lvlJc w:val="left"/>
      <w:pPr>
        <w:tabs>
          <w:tab w:val="num" w:pos="360"/>
        </w:tabs>
      </w:pPr>
    </w:lvl>
    <w:lvl w:ilvl="6" w:tplc="F070A604">
      <w:numFmt w:val="none"/>
      <w:lvlText w:val=""/>
      <w:lvlJc w:val="left"/>
      <w:pPr>
        <w:tabs>
          <w:tab w:val="num" w:pos="360"/>
        </w:tabs>
      </w:pPr>
    </w:lvl>
    <w:lvl w:ilvl="7" w:tplc="6C30E13E">
      <w:numFmt w:val="none"/>
      <w:lvlText w:val=""/>
      <w:lvlJc w:val="left"/>
      <w:pPr>
        <w:tabs>
          <w:tab w:val="num" w:pos="360"/>
        </w:tabs>
      </w:pPr>
    </w:lvl>
    <w:lvl w:ilvl="8" w:tplc="B6FA1F12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23791CEF"/>
    <w:multiLevelType w:val="hybridMultilevel"/>
    <w:tmpl w:val="57EEBB2A"/>
    <w:lvl w:ilvl="0" w:tplc="F3046A0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5EF7CBF"/>
    <w:multiLevelType w:val="hybridMultilevel"/>
    <w:tmpl w:val="1304D416"/>
    <w:lvl w:ilvl="0" w:tplc="0419000F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30C52E42"/>
    <w:multiLevelType w:val="hybridMultilevel"/>
    <w:tmpl w:val="3D008384"/>
    <w:lvl w:ilvl="0" w:tplc="04190011">
      <w:start w:val="1"/>
      <w:numFmt w:val="decimal"/>
      <w:lvlText w:val="%1)"/>
      <w:lvlJc w:val="left"/>
      <w:pPr>
        <w:ind w:left="1410" w:hanging="360"/>
      </w:p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1">
    <w:nsid w:val="31DF7839"/>
    <w:multiLevelType w:val="hybridMultilevel"/>
    <w:tmpl w:val="33D0082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AD23ADF"/>
    <w:multiLevelType w:val="hybridMultilevel"/>
    <w:tmpl w:val="326CD3E4"/>
    <w:lvl w:ilvl="0" w:tplc="69229E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B073613"/>
    <w:multiLevelType w:val="hybridMultilevel"/>
    <w:tmpl w:val="B596E0A8"/>
    <w:lvl w:ilvl="0" w:tplc="1DC46A26">
      <w:start w:val="10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BB0216C"/>
    <w:multiLevelType w:val="hybridMultilevel"/>
    <w:tmpl w:val="86EECF7A"/>
    <w:lvl w:ilvl="0" w:tplc="DF0C66C8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5">
    <w:nsid w:val="45C725F2"/>
    <w:multiLevelType w:val="multilevel"/>
    <w:tmpl w:val="BF582374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405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486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603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720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801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9180" w:hanging="2160"/>
      </w:pPr>
      <w:rPr>
        <w:rFonts w:hint="default"/>
        <w:sz w:val="28"/>
      </w:rPr>
    </w:lvl>
  </w:abstractNum>
  <w:abstractNum w:abstractNumId="26">
    <w:nsid w:val="47C34459"/>
    <w:multiLevelType w:val="hybridMultilevel"/>
    <w:tmpl w:val="03B6A4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8B16162"/>
    <w:multiLevelType w:val="hybridMultilevel"/>
    <w:tmpl w:val="11F2DEDC"/>
    <w:lvl w:ilvl="0" w:tplc="56100BB8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8">
    <w:nsid w:val="491041ED"/>
    <w:multiLevelType w:val="hybridMultilevel"/>
    <w:tmpl w:val="DF14C43E"/>
    <w:lvl w:ilvl="0" w:tplc="D0A0067A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E056876"/>
    <w:multiLevelType w:val="hybridMultilevel"/>
    <w:tmpl w:val="808C1294"/>
    <w:lvl w:ilvl="0" w:tplc="2F16B8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3B35035"/>
    <w:multiLevelType w:val="hybridMultilevel"/>
    <w:tmpl w:val="4C7A3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5B17CF0"/>
    <w:multiLevelType w:val="hybridMultilevel"/>
    <w:tmpl w:val="B2005400"/>
    <w:lvl w:ilvl="0" w:tplc="0DBA1DEE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8485DEB"/>
    <w:multiLevelType w:val="hybridMultilevel"/>
    <w:tmpl w:val="023E7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B45D0F"/>
    <w:multiLevelType w:val="hybridMultilevel"/>
    <w:tmpl w:val="002E4A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8B4D11"/>
    <w:multiLevelType w:val="hybridMultilevel"/>
    <w:tmpl w:val="6EA657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5209C3C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6"/>
  </w:num>
  <w:num w:numId="2">
    <w:abstractNumId w:val="19"/>
  </w:num>
  <w:num w:numId="3">
    <w:abstractNumId w:val="14"/>
  </w:num>
  <w:num w:numId="4">
    <w:abstractNumId w:val="23"/>
  </w:num>
  <w:num w:numId="5">
    <w:abstractNumId w:val="12"/>
  </w:num>
  <w:num w:numId="6">
    <w:abstractNumId w:val="10"/>
  </w:num>
  <w:num w:numId="7">
    <w:abstractNumId w:val="10"/>
    <w:lvlOverride w:ilvl="0">
      <w:lvl w:ilvl="0">
        <w:start w:val="6"/>
        <w:numFmt w:val="decimal"/>
        <w:lvlText w:val="%1)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25"/>
  </w:num>
  <w:num w:numId="19">
    <w:abstractNumId w:val="33"/>
  </w:num>
  <w:num w:numId="20">
    <w:abstractNumId w:val="15"/>
  </w:num>
  <w:num w:numId="21">
    <w:abstractNumId w:val="28"/>
  </w:num>
  <w:num w:numId="22">
    <w:abstractNumId w:val="22"/>
  </w:num>
  <w:num w:numId="23">
    <w:abstractNumId w:val="24"/>
  </w:num>
  <w:num w:numId="24">
    <w:abstractNumId w:val="11"/>
  </w:num>
  <w:num w:numId="25">
    <w:abstractNumId w:val="34"/>
  </w:num>
  <w:num w:numId="26">
    <w:abstractNumId w:val="21"/>
  </w:num>
  <w:num w:numId="27">
    <w:abstractNumId w:val="17"/>
  </w:num>
  <w:num w:numId="28">
    <w:abstractNumId w:val="16"/>
  </w:num>
  <w:num w:numId="29">
    <w:abstractNumId w:val="27"/>
  </w:num>
  <w:num w:numId="30">
    <w:abstractNumId w:val="29"/>
  </w:num>
  <w:num w:numId="31">
    <w:abstractNumId w:val="20"/>
  </w:num>
  <w:num w:numId="32">
    <w:abstractNumId w:val="13"/>
  </w:num>
  <w:num w:numId="33">
    <w:abstractNumId w:val="31"/>
  </w:num>
  <w:num w:numId="34">
    <w:abstractNumId w:val="32"/>
  </w:num>
  <w:num w:numId="35">
    <w:abstractNumId w:val="30"/>
  </w:num>
  <w:num w:numId="36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4B06"/>
    <w:rsid w:val="000C15D6"/>
    <w:rsid w:val="000E3F63"/>
    <w:rsid w:val="001E38D7"/>
    <w:rsid w:val="00574F15"/>
    <w:rsid w:val="005F0F7F"/>
    <w:rsid w:val="0081724E"/>
    <w:rsid w:val="008E4C1B"/>
    <w:rsid w:val="00984161"/>
    <w:rsid w:val="009C03CB"/>
    <w:rsid w:val="009F26EF"/>
    <w:rsid w:val="00A94DFA"/>
    <w:rsid w:val="00B1711E"/>
    <w:rsid w:val="00B62ACC"/>
    <w:rsid w:val="00BC198E"/>
    <w:rsid w:val="00D7619F"/>
    <w:rsid w:val="00F22795"/>
    <w:rsid w:val="00F94B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B06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94B06"/>
    <w:pPr>
      <w:keepNext/>
      <w:widowControl w:val="0"/>
      <w:shd w:val="clear" w:color="auto" w:fill="FFFFFF"/>
      <w:autoSpaceDE w:val="0"/>
      <w:autoSpaceDN w:val="0"/>
      <w:adjustRightInd w:val="0"/>
      <w:ind w:firstLine="709"/>
      <w:jc w:val="right"/>
      <w:outlineLvl w:val="0"/>
    </w:pPr>
    <w:rPr>
      <w:spacing w:val="-5"/>
      <w:sz w:val="30"/>
      <w:szCs w:val="3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15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94B06"/>
    <w:rPr>
      <w:rFonts w:eastAsia="Times New Roman"/>
      <w:spacing w:val="-5"/>
      <w:sz w:val="30"/>
      <w:szCs w:val="30"/>
      <w:shd w:val="clear" w:color="auto" w:fill="FFFFFF"/>
      <w:lang w:eastAsia="ru-RU"/>
    </w:rPr>
  </w:style>
  <w:style w:type="paragraph" w:customStyle="1" w:styleId="21">
    <w:name w:val="Основной текст 21"/>
    <w:basedOn w:val="a"/>
    <w:rsid w:val="00F94B06"/>
    <w:pPr>
      <w:ind w:firstLine="567"/>
      <w:jc w:val="both"/>
    </w:pPr>
    <w:rPr>
      <w:sz w:val="28"/>
      <w:szCs w:val="20"/>
    </w:rPr>
  </w:style>
  <w:style w:type="paragraph" w:styleId="a3">
    <w:name w:val="Body Text Indent"/>
    <w:basedOn w:val="a"/>
    <w:link w:val="a4"/>
    <w:rsid w:val="00F94B06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F94B06"/>
    <w:rPr>
      <w:rFonts w:eastAsia="Times New Roman"/>
      <w:szCs w:val="24"/>
      <w:lang w:eastAsia="ru-RU"/>
    </w:rPr>
  </w:style>
  <w:style w:type="character" w:customStyle="1" w:styleId="22">
    <w:name w:val="Основной текст (2)_"/>
    <w:basedOn w:val="a0"/>
    <w:rsid w:val="00F94B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3">
    <w:name w:val="Основной текст (2)"/>
    <w:basedOn w:val="22"/>
    <w:rsid w:val="00F94B06"/>
    <w:rPr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a5">
    <w:name w:val="Основной текст_"/>
    <w:basedOn w:val="a0"/>
    <w:link w:val="24"/>
    <w:rsid w:val="00F94B06"/>
    <w:rPr>
      <w:shd w:val="clear" w:color="auto" w:fill="FFFFFF"/>
    </w:rPr>
  </w:style>
  <w:style w:type="paragraph" w:customStyle="1" w:styleId="24">
    <w:name w:val="Основной текст2"/>
    <w:basedOn w:val="a"/>
    <w:link w:val="a5"/>
    <w:rsid w:val="00F94B06"/>
    <w:pPr>
      <w:widowControl w:val="0"/>
      <w:shd w:val="clear" w:color="auto" w:fill="FFFFFF"/>
      <w:spacing w:before="240" w:line="298" w:lineRule="exact"/>
      <w:ind w:firstLine="840"/>
      <w:jc w:val="both"/>
    </w:pPr>
    <w:rPr>
      <w:rFonts w:eastAsiaTheme="minorHAnsi"/>
      <w:sz w:val="28"/>
      <w:szCs w:val="28"/>
      <w:lang w:eastAsia="en-US"/>
    </w:rPr>
  </w:style>
  <w:style w:type="character" w:customStyle="1" w:styleId="11">
    <w:name w:val="Основной текст1"/>
    <w:basedOn w:val="a5"/>
    <w:rsid w:val="00F94B06"/>
    <w:rPr>
      <w:color w:val="000000"/>
      <w:spacing w:val="0"/>
      <w:w w:val="100"/>
      <w:position w:val="0"/>
      <w:sz w:val="24"/>
      <w:szCs w:val="24"/>
      <w:u w:val="single"/>
      <w:lang w:val="ru-RU"/>
    </w:rPr>
  </w:style>
  <w:style w:type="character" w:customStyle="1" w:styleId="a6">
    <w:name w:val="Основной текст + Полужирный"/>
    <w:basedOn w:val="a5"/>
    <w:rsid w:val="00F94B06"/>
    <w:rPr>
      <w:b/>
      <w:bCs/>
      <w:color w:val="000000"/>
      <w:spacing w:val="0"/>
      <w:w w:val="100"/>
      <w:position w:val="0"/>
      <w:sz w:val="24"/>
      <w:szCs w:val="24"/>
      <w:lang w:val="ru-RU"/>
    </w:rPr>
  </w:style>
  <w:style w:type="paragraph" w:customStyle="1" w:styleId="a7">
    <w:name w:val="Знак"/>
    <w:basedOn w:val="a"/>
    <w:rsid w:val="00F94B06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  <w:style w:type="paragraph" w:styleId="a8">
    <w:name w:val="Body Text"/>
    <w:basedOn w:val="a"/>
    <w:link w:val="a9"/>
    <w:rsid w:val="00F94B06"/>
    <w:pPr>
      <w:spacing w:after="120"/>
    </w:pPr>
  </w:style>
  <w:style w:type="character" w:customStyle="1" w:styleId="a9">
    <w:name w:val="Основной текст Знак"/>
    <w:basedOn w:val="a0"/>
    <w:link w:val="a8"/>
    <w:rsid w:val="00F94B06"/>
    <w:rPr>
      <w:rFonts w:eastAsia="Times New Roman"/>
      <w:sz w:val="24"/>
      <w:szCs w:val="24"/>
      <w:lang w:eastAsia="ru-RU"/>
    </w:rPr>
  </w:style>
  <w:style w:type="paragraph" w:customStyle="1" w:styleId="ConsPlusNormal">
    <w:name w:val="ConsPlusNormal"/>
    <w:rsid w:val="00F94B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header"/>
    <w:basedOn w:val="a"/>
    <w:link w:val="ab"/>
    <w:rsid w:val="00F94B06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b">
    <w:name w:val="Верхний колонтитул Знак"/>
    <w:basedOn w:val="a0"/>
    <w:link w:val="aa"/>
    <w:rsid w:val="00F94B06"/>
    <w:rPr>
      <w:rFonts w:eastAsia="Times New Roman"/>
      <w:sz w:val="20"/>
      <w:szCs w:val="20"/>
      <w:lang w:eastAsia="ru-RU"/>
    </w:rPr>
  </w:style>
  <w:style w:type="paragraph" w:styleId="ac">
    <w:name w:val="footer"/>
    <w:basedOn w:val="a"/>
    <w:link w:val="ad"/>
    <w:rsid w:val="00F94B06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d">
    <w:name w:val="Нижний колонтитул Знак"/>
    <w:basedOn w:val="a0"/>
    <w:link w:val="ac"/>
    <w:rsid w:val="00F94B06"/>
    <w:rPr>
      <w:rFonts w:eastAsia="Times New Roman"/>
      <w:sz w:val="20"/>
      <w:szCs w:val="20"/>
      <w:lang w:eastAsia="ru-RU"/>
    </w:rPr>
  </w:style>
  <w:style w:type="paragraph" w:styleId="25">
    <w:name w:val="Body Text Indent 2"/>
    <w:basedOn w:val="a"/>
    <w:link w:val="26"/>
    <w:rsid w:val="00F94B06"/>
    <w:pPr>
      <w:widowControl w:val="0"/>
      <w:shd w:val="clear" w:color="auto" w:fill="FFFFFF"/>
      <w:tabs>
        <w:tab w:val="left" w:pos="0"/>
      </w:tabs>
      <w:autoSpaceDE w:val="0"/>
      <w:autoSpaceDN w:val="0"/>
      <w:adjustRightInd w:val="0"/>
      <w:spacing w:line="480" w:lineRule="auto"/>
      <w:ind w:firstLine="720"/>
      <w:jc w:val="both"/>
    </w:pPr>
    <w:rPr>
      <w:b/>
      <w:bCs/>
      <w:sz w:val="30"/>
      <w:szCs w:val="30"/>
    </w:rPr>
  </w:style>
  <w:style w:type="character" w:customStyle="1" w:styleId="26">
    <w:name w:val="Основной текст с отступом 2 Знак"/>
    <w:basedOn w:val="a0"/>
    <w:link w:val="25"/>
    <w:rsid w:val="00F94B06"/>
    <w:rPr>
      <w:rFonts w:eastAsia="Times New Roman"/>
      <w:b/>
      <w:bCs/>
      <w:sz w:val="30"/>
      <w:szCs w:val="30"/>
      <w:shd w:val="clear" w:color="auto" w:fill="FFFFFF"/>
      <w:lang w:eastAsia="ru-RU"/>
    </w:rPr>
  </w:style>
  <w:style w:type="paragraph" w:styleId="3">
    <w:name w:val="Body Text Indent 3"/>
    <w:basedOn w:val="a"/>
    <w:link w:val="30"/>
    <w:rsid w:val="00F94B06"/>
    <w:pPr>
      <w:widowControl w:val="0"/>
      <w:shd w:val="clear" w:color="auto" w:fill="FFFFFF"/>
      <w:autoSpaceDE w:val="0"/>
      <w:autoSpaceDN w:val="0"/>
      <w:adjustRightInd w:val="0"/>
      <w:spacing w:line="480" w:lineRule="auto"/>
      <w:ind w:firstLine="709"/>
      <w:jc w:val="both"/>
    </w:pPr>
    <w:rPr>
      <w:b/>
      <w:bCs/>
      <w:sz w:val="30"/>
      <w:szCs w:val="30"/>
    </w:rPr>
  </w:style>
  <w:style w:type="character" w:customStyle="1" w:styleId="30">
    <w:name w:val="Основной текст с отступом 3 Знак"/>
    <w:basedOn w:val="a0"/>
    <w:link w:val="3"/>
    <w:rsid w:val="00F94B06"/>
    <w:rPr>
      <w:rFonts w:eastAsia="Times New Roman"/>
      <w:b/>
      <w:bCs/>
      <w:sz w:val="30"/>
      <w:szCs w:val="30"/>
      <w:shd w:val="clear" w:color="auto" w:fill="FFFFFF"/>
      <w:lang w:eastAsia="ru-RU"/>
    </w:rPr>
  </w:style>
  <w:style w:type="paragraph" w:styleId="ae">
    <w:name w:val="footnote text"/>
    <w:basedOn w:val="a"/>
    <w:link w:val="af"/>
    <w:semiHidden/>
    <w:rsid w:val="00F94B06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semiHidden/>
    <w:rsid w:val="00F94B06"/>
    <w:rPr>
      <w:rFonts w:eastAsia="Times New Roman"/>
      <w:sz w:val="20"/>
      <w:szCs w:val="20"/>
      <w:lang w:eastAsia="ru-RU"/>
    </w:rPr>
  </w:style>
  <w:style w:type="character" w:customStyle="1" w:styleId="af0">
    <w:name w:val="Гипертекстовая ссылка"/>
    <w:basedOn w:val="a0"/>
    <w:rsid w:val="00F94B06"/>
    <w:rPr>
      <w:rFonts w:cs="Times New Roman"/>
      <w:color w:val="008000"/>
    </w:rPr>
  </w:style>
  <w:style w:type="paragraph" w:customStyle="1" w:styleId="ConsNormal">
    <w:name w:val="ConsNormal"/>
    <w:rsid w:val="00F94B0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1">
    <w:name w:val="Table Grid"/>
    <w:basedOn w:val="a1"/>
    <w:rsid w:val="00F94B06"/>
    <w:pPr>
      <w:spacing w:after="0" w:line="240" w:lineRule="auto"/>
    </w:pPr>
    <w:rPr>
      <w:rFonts w:eastAsia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">
    <w:name w:val="Char Знак Знак"/>
    <w:basedOn w:val="a"/>
    <w:rsid w:val="00F94B0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nformat">
    <w:name w:val="ConsPlusNonformat"/>
    <w:rsid w:val="00F94B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F94B0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94B06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b/>
      <w:bCs/>
      <w:sz w:val="24"/>
      <w:szCs w:val="24"/>
      <w:lang w:eastAsia="ru-RU"/>
    </w:rPr>
  </w:style>
  <w:style w:type="paragraph" w:styleId="af2">
    <w:name w:val="Title"/>
    <w:basedOn w:val="a"/>
    <w:link w:val="af3"/>
    <w:qFormat/>
    <w:rsid w:val="00F94B06"/>
    <w:pPr>
      <w:jc w:val="center"/>
    </w:pPr>
    <w:rPr>
      <w:b/>
      <w:bCs/>
    </w:rPr>
  </w:style>
  <w:style w:type="character" w:customStyle="1" w:styleId="af3">
    <w:name w:val="Название Знак"/>
    <w:basedOn w:val="a0"/>
    <w:link w:val="af2"/>
    <w:rsid w:val="00F94B06"/>
    <w:rPr>
      <w:rFonts w:eastAsia="Times New Roman"/>
      <w:b/>
      <w:bCs/>
      <w:sz w:val="24"/>
      <w:szCs w:val="24"/>
      <w:lang w:eastAsia="ru-RU"/>
    </w:rPr>
  </w:style>
  <w:style w:type="paragraph" w:styleId="af4">
    <w:name w:val="Normal (Web)"/>
    <w:basedOn w:val="a"/>
    <w:rsid w:val="00F94B06"/>
    <w:pPr>
      <w:spacing w:before="100" w:beforeAutospacing="1" w:after="100" w:afterAutospacing="1"/>
    </w:pPr>
  </w:style>
  <w:style w:type="character" w:styleId="af5">
    <w:name w:val="Hyperlink"/>
    <w:basedOn w:val="a0"/>
    <w:rsid w:val="00F94B06"/>
    <w:rPr>
      <w:color w:val="0000FF"/>
      <w:u w:val="single"/>
    </w:rPr>
  </w:style>
  <w:style w:type="paragraph" w:customStyle="1" w:styleId="u">
    <w:name w:val="u"/>
    <w:basedOn w:val="a"/>
    <w:rsid w:val="00F94B06"/>
    <w:pPr>
      <w:ind w:firstLine="390"/>
      <w:jc w:val="both"/>
    </w:pPr>
  </w:style>
  <w:style w:type="character" w:customStyle="1" w:styleId="FontStyle45">
    <w:name w:val="Font Style45"/>
    <w:basedOn w:val="a0"/>
    <w:rsid w:val="00F94B06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basedOn w:val="a0"/>
    <w:rsid w:val="00F94B06"/>
    <w:rPr>
      <w:rFonts w:ascii="Times New Roman" w:hAnsi="Times New Roman" w:cs="Times New Roman"/>
      <w:sz w:val="26"/>
      <w:szCs w:val="26"/>
    </w:rPr>
  </w:style>
  <w:style w:type="paragraph" w:customStyle="1" w:styleId="af6">
    <w:name w:val="О чем"/>
    <w:basedOn w:val="a"/>
    <w:rsid w:val="00F94B06"/>
    <w:pPr>
      <w:ind w:left="709"/>
    </w:pPr>
    <w:rPr>
      <w:rFonts w:ascii="Courier New" w:hAnsi="Courier New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0C15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7">
    <w:name w:val="текст"/>
    <w:basedOn w:val="a"/>
    <w:rsid w:val="000C15D6"/>
    <w:pPr>
      <w:tabs>
        <w:tab w:val="left" w:pos="709"/>
        <w:tab w:val="left" w:pos="7371"/>
      </w:tabs>
      <w:jc w:val="both"/>
    </w:pPr>
    <w:rPr>
      <w:sz w:val="28"/>
      <w:szCs w:val="20"/>
    </w:rPr>
  </w:style>
  <w:style w:type="paragraph" w:styleId="af8">
    <w:name w:val="Block Text"/>
    <w:basedOn w:val="a"/>
    <w:rsid w:val="000C15D6"/>
    <w:pPr>
      <w:ind w:left="-567" w:right="-766" w:firstLine="567"/>
      <w:jc w:val="both"/>
    </w:pPr>
    <w:rPr>
      <w:sz w:val="28"/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0C15D6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0C15D6"/>
    <w:rPr>
      <w:rFonts w:ascii="Tahoma" w:eastAsia="Times New Roman" w:hAnsi="Tahoma" w:cs="Tahoma"/>
      <w:sz w:val="16"/>
      <w:szCs w:val="16"/>
      <w:lang w:eastAsia="ru-RU"/>
    </w:rPr>
  </w:style>
  <w:style w:type="paragraph" w:styleId="HTML">
    <w:name w:val="HTML Preformatted"/>
    <w:basedOn w:val="a"/>
    <w:link w:val="HTML0"/>
    <w:rsid w:val="000C15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C15D6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2BF6104-28C6-4352-AC6C-C8230EB29F14}"/>
</file>

<file path=customXml/itemProps2.xml><?xml version="1.0" encoding="utf-8"?>
<ds:datastoreItem xmlns:ds="http://schemas.openxmlformats.org/officeDocument/2006/customXml" ds:itemID="{CF2D8C92-2C2E-4812-AAB8-082C700D3834}"/>
</file>

<file path=customXml/itemProps3.xml><?xml version="1.0" encoding="utf-8"?>
<ds:datastoreItem xmlns:ds="http://schemas.openxmlformats.org/officeDocument/2006/customXml" ds:itemID="{B14D0236-936B-4148-BB51-73E5D22FE4D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1220</Words>
  <Characters>6956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9</cp:revision>
  <cp:lastPrinted>2012-12-26T10:06:00Z</cp:lastPrinted>
  <dcterms:created xsi:type="dcterms:W3CDTF">2012-10-03T03:16:00Z</dcterms:created>
  <dcterms:modified xsi:type="dcterms:W3CDTF">2012-12-26T10:09:00Z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